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4D" w:rsidRPr="003A0957" w:rsidRDefault="0066284D" w:rsidP="009248B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</w:p>
    <w:p w:rsidR="00720D71" w:rsidRDefault="00720D71" w:rsidP="009248B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0D71">
        <w:rPr>
          <w:rFonts w:ascii="Times New Roman" w:hAnsi="Times New Roman"/>
          <w:b/>
          <w:sz w:val="28"/>
          <w:szCs w:val="28"/>
          <w:lang w:val="uk-UA"/>
        </w:rPr>
        <w:t>24 листопада</w:t>
      </w:r>
      <w:r w:rsidR="000136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20D71">
        <w:rPr>
          <w:rFonts w:ascii="Times New Roman" w:hAnsi="Times New Roman"/>
          <w:b/>
          <w:sz w:val="28"/>
          <w:szCs w:val="28"/>
          <w:lang w:val="uk-UA"/>
        </w:rPr>
        <w:t>– Всеукраїнськ</w:t>
      </w:r>
      <w:r>
        <w:rPr>
          <w:rFonts w:ascii="Times New Roman" w:hAnsi="Times New Roman"/>
          <w:b/>
          <w:sz w:val="28"/>
          <w:szCs w:val="28"/>
          <w:lang w:val="uk-UA"/>
        </w:rPr>
        <w:t>ий онлайн-форум</w:t>
      </w:r>
      <w:r w:rsidRPr="00720D71">
        <w:rPr>
          <w:rFonts w:ascii="Times New Roman" w:hAnsi="Times New Roman"/>
          <w:b/>
          <w:sz w:val="28"/>
          <w:szCs w:val="28"/>
          <w:lang w:val="uk-UA"/>
        </w:rPr>
        <w:t xml:space="preserve"> «Енергонезалежні регіони України: як замістити газ, знайти інвестиції та стимулювати бізнес» </w:t>
      </w:r>
    </w:p>
    <w:bookmarkEnd w:id="0"/>
    <w:p w:rsidR="005005A2" w:rsidRDefault="005005A2" w:rsidP="009248B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05A2" w:rsidRPr="00720D71" w:rsidRDefault="00BE345D" w:rsidP="009248B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562475" cy="2038350"/>
            <wp:effectExtent l="0" t="0" r="9525" b="0"/>
            <wp:docPr id="1" name="Рисунок 1" descr="650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0_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71" w:rsidRPr="0001361C" w:rsidRDefault="00720D71" w:rsidP="009248B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0D71" w:rsidRPr="00620E32" w:rsidRDefault="00720D71" w:rsidP="009248BD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C7E">
        <w:rPr>
          <w:rFonts w:ascii="Times New Roman" w:hAnsi="Times New Roman"/>
          <w:b/>
          <w:sz w:val="28"/>
          <w:szCs w:val="28"/>
          <w:lang w:val="uk-UA"/>
        </w:rPr>
        <w:t xml:space="preserve">24 листопада 2020 р. </w:t>
      </w:r>
      <w:r w:rsidRPr="004909FE">
        <w:rPr>
          <w:rFonts w:ascii="Times New Roman" w:hAnsi="Times New Roman"/>
          <w:sz w:val="28"/>
          <w:szCs w:val="28"/>
          <w:lang w:val="uk-UA"/>
        </w:rPr>
        <w:t>Держенергоефективності</w:t>
      </w:r>
      <w:r w:rsidR="000D40EE">
        <w:rPr>
          <w:rFonts w:ascii="Times New Roman" w:hAnsi="Times New Roman"/>
          <w:sz w:val="28"/>
          <w:szCs w:val="28"/>
          <w:lang w:val="uk-UA"/>
        </w:rPr>
        <w:t xml:space="preserve"> під егідою Міненерго</w:t>
      </w:r>
      <w:r w:rsidRPr="004909FE">
        <w:rPr>
          <w:rFonts w:ascii="Times New Roman" w:hAnsi="Times New Roman"/>
          <w:sz w:val="28"/>
          <w:szCs w:val="28"/>
          <w:lang w:val="uk-UA"/>
        </w:rPr>
        <w:t xml:space="preserve"> ініцію</w:t>
      </w:r>
      <w:r w:rsidR="000D40EE">
        <w:rPr>
          <w:rFonts w:ascii="Times New Roman" w:hAnsi="Times New Roman"/>
          <w:sz w:val="28"/>
          <w:szCs w:val="28"/>
          <w:lang w:val="uk-UA"/>
        </w:rPr>
        <w:t>є</w:t>
      </w:r>
      <w:r w:rsidRPr="004909FE">
        <w:rPr>
          <w:rFonts w:ascii="Times New Roman" w:hAnsi="Times New Roman"/>
          <w:sz w:val="28"/>
          <w:szCs w:val="28"/>
          <w:lang w:val="uk-UA"/>
        </w:rPr>
        <w:t xml:space="preserve"> широкомасштабний </w:t>
      </w:r>
      <w:r w:rsidRPr="004909FE">
        <w:rPr>
          <w:rFonts w:ascii="Times New Roman" w:hAnsi="Times New Roman"/>
          <w:b/>
          <w:sz w:val="28"/>
          <w:szCs w:val="28"/>
          <w:lang w:val="uk-UA"/>
        </w:rPr>
        <w:t>Всеукраїнський онлайн-форум «Енергонезалежні регіони України: як замістити газ, знайти інвестиції та стимулювати бізнес».</w:t>
      </w:r>
    </w:p>
    <w:p w:rsidR="00720D71" w:rsidRDefault="00720D71" w:rsidP="009248B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973" w:rsidRPr="00304DB3" w:rsidRDefault="00516C51" w:rsidP="00924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4DB3">
        <w:rPr>
          <w:rFonts w:ascii="Times New Roman" w:hAnsi="Times New Roman"/>
          <w:i/>
          <w:sz w:val="28"/>
          <w:szCs w:val="28"/>
          <w:lang w:val="uk-UA"/>
        </w:rPr>
        <w:t xml:space="preserve">Здобуття енергонезалежності та </w:t>
      </w:r>
      <w:r w:rsidR="004909FE" w:rsidRPr="00304DB3">
        <w:rPr>
          <w:rFonts w:ascii="Times New Roman" w:hAnsi="Times New Roman"/>
          <w:i/>
          <w:sz w:val="28"/>
          <w:szCs w:val="28"/>
          <w:lang w:val="uk-UA"/>
        </w:rPr>
        <w:t>сталий розвиток</w:t>
      </w:r>
      <w:r w:rsidRPr="00304DB3">
        <w:rPr>
          <w:rFonts w:ascii="Times New Roman" w:hAnsi="Times New Roman"/>
          <w:i/>
          <w:sz w:val="28"/>
          <w:szCs w:val="28"/>
          <w:lang w:val="uk-UA"/>
        </w:rPr>
        <w:t xml:space="preserve"> - </w:t>
      </w:r>
      <w:r w:rsidR="004909FE" w:rsidRPr="00304DB3">
        <w:rPr>
          <w:rFonts w:ascii="Times New Roman" w:hAnsi="Times New Roman"/>
          <w:i/>
          <w:sz w:val="28"/>
          <w:szCs w:val="28"/>
          <w:lang w:val="uk-UA"/>
        </w:rPr>
        <w:t>од</w:t>
      </w:r>
      <w:r w:rsidRPr="00304DB3">
        <w:rPr>
          <w:rFonts w:ascii="Times New Roman" w:hAnsi="Times New Roman"/>
          <w:i/>
          <w:sz w:val="28"/>
          <w:szCs w:val="28"/>
          <w:lang w:val="uk-UA"/>
        </w:rPr>
        <w:t>ин</w:t>
      </w:r>
      <w:r w:rsidR="004909FE" w:rsidRPr="00304DB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04DB3">
        <w:rPr>
          <w:rFonts w:ascii="Times New Roman" w:hAnsi="Times New Roman"/>
          <w:i/>
          <w:sz w:val="28"/>
          <w:szCs w:val="28"/>
          <w:lang w:val="uk-UA"/>
        </w:rPr>
        <w:t>із пріоритетів України. Ключовими інструментами для цього є пі</w:t>
      </w:r>
      <w:r w:rsidR="00CF2973" w:rsidRPr="00304DB3">
        <w:rPr>
          <w:rFonts w:ascii="Times New Roman" w:hAnsi="Times New Roman"/>
          <w:i/>
          <w:sz w:val="28"/>
          <w:szCs w:val="28"/>
          <w:lang w:val="uk-UA"/>
        </w:rPr>
        <w:t xml:space="preserve">двищення енергоефективності та </w:t>
      </w:r>
      <w:r w:rsidRPr="00304DB3">
        <w:rPr>
          <w:rFonts w:ascii="Times New Roman" w:hAnsi="Times New Roman"/>
          <w:i/>
          <w:sz w:val="28"/>
          <w:szCs w:val="28"/>
          <w:lang w:val="uk-UA"/>
        </w:rPr>
        <w:t>розвиток «зеленої» енергетики.</w:t>
      </w:r>
    </w:p>
    <w:p w:rsidR="00CF2973" w:rsidRPr="00304DB3" w:rsidRDefault="00CF2973" w:rsidP="00924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F2973" w:rsidRPr="00304DB3" w:rsidRDefault="00CF2973" w:rsidP="00924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4DB3">
        <w:rPr>
          <w:rFonts w:ascii="Times New Roman" w:hAnsi="Times New Roman"/>
          <w:i/>
          <w:sz w:val="28"/>
          <w:szCs w:val="28"/>
          <w:lang w:val="uk-UA"/>
        </w:rPr>
        <w:t>Обраний курс відповідає світовим тенденціям</w:t>
      </w:r>
      <w:r w:rsidR="00516C51" w:rsidRPr="00304DB3">
        <w:rPr>
          <w:rFonts w:ascii="Times New Roman" w:hAnsi="Times New Roman"/>
          <w:i/>
          <w:sz w:val="28"/>
          <w:szCs w:val="28"/>
          <w:lang w:val="uk-UA"/>
        </w:rPr>
        <w:t>, а також ці</w:t>
      </w:r>
      <w:r w:rsidRPr="00304DB3">
        <w:rPr>
          <w:rFonts w:ascii="Times New Roman" w:hAnsi="Times New Roman"/>
          <w:i/>
          <w:sz w:val="28"/>
          <w:szCs w:val="28"/>
          <w:lang w:val="uk-UA"/>
        </w:rPr>
        <w:t>лям</w:t>
      </w:r>
      <w:r w:rsidR="00516C51" w:rsidRPr="00304DB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04DB3">
        <w:rPr>
          <w:rFonts w:ascii="Times New Roman" w:hAnsi="Times New Roman"/>
          <w:i/>
          <w:sz w:val="28"/>
          <w:szCs w:val="28"/>
          <w:lang w:val="uk-UA"/>
        </w:rPr>
        <w:t>Паризької кліматичної угоди, Директив ЄС та нової програми ЄС «European Green Deal»</w:t>
      </w:r>
      <w:r w:rsidR="00516C51" w:rsidRPr="00304DB3">
        <w:rPr>
          <w:rFonts w:ascii="Times New Roman" w:hAnsi="Times New Roman"/>
          <w:i/>
          <w:sz w:val="28"/>
          <w:szCs w:val="28"/>
          <w:lang w:val="uk-UA"/>
        </w:rPr>
        <w:t xml:space="preserve">, до реалізації якої також планує долучитися Україна. </w:t>
      </w:r>
      <w:r w:rsidRPr="00304DB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CF2973" w:rsidRPr="00304DB3" w:rsidRDefault="00CF2973" w:rsidP="00924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909FE" w:rsidRPr="00304DB3" w:rsidRDefault="004909FE" w:rsidP="0049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4DB3">
        <w:rPr>
          <w:rFonts w:ascii="Times New Roman" w:hAnsi="Times New Roman"/>
          <w:i/>
          <w:sz w:val="28"/>
          <w:szCs w:val="28"/>
          <w:lang w:val="uk-UA"/>
        </w:rPr>
        <w:t xml:space="preserve">Потенціал «зеленого» фінансування в Україні, за оцінками IFC, може сягнути </w:t>
      </w:r>
      <w:r w:rsidRPr="00304DB3">
        <w:rPr>
          <w:rFonts w:ascii="Times New Roman" w:hAnsi="Times New Roman"/>
          <w:i/>
          <w:sz w:val="28"/>
          <w:szCs w:val="28"/>
          <w:lang w:val="uk-UA"/>
        </w:rPr>
        <w:br/>
      </w:r>
      <w:r w:rsidRPr="00304DB3">
        <w:rPr>
          <w:rFonts w:ascii="Times New Roman" w:hAnsi="Times New Roman"/>
          <w:b/>
          <w:i/>
          <w:sz w:val="28"/>
          <w:szCs w:val="28"/>
          <w:lang w:val="uk-UA"/>
        </w:rPr>
        <w:t>70 млрд євро до 2030 року</w:t>
      </w:r>
      <w:r w:rsidRPr="00304DB3">
        <w:rPr>
          <w:rFonts w:ascii="Times New Roman" w:hAnsi="Times New Roman"/>
          <w:i/>
          <w:sz w:val="28"/>
          <w:szCs w:val="28"/>
          <w:lang w:val="uk-UA"/>
        </w:rPr>
        <w:t xml:space="preserve">. Лише за останні 5 років залучено </w:t>
      </w:r>
      <w:r w:rsidRPr="00304DB3">
        <w:rPr>
          <w:rFonts w:ascii="Times New Roman" w:hAnsi="Times New Roman"/>
          <w:b/>
          <w:i/>
          <w:sz w:val="28"/>
          <w:szCs w:val="28"/>
          <w:lang w:val="uk-UA"/>
        </w:rPr>
        <w:t>6,7 млрд євро</w:t>
      </w:r>
      <w:r w:rsidRPr="00304DB3">
        <w:rPr>
          <w:rFonts w:ascii="Times New Roman" w:hAnsi="Times New Roman"/>
          <w:i/>
          <w:sz w:val="28"/>
          <w:szCs w:val="28"/>
          <w:lang w:val="uk-UA"/>
        </w:rPr>
        <w:t xml:space="preserve"> інвестицій в український ринок енергоефективності та «зелених» проєктів. </w:t>
      </w:r>
    </w:p>
    <w:p w:rsidR="00516C51" w:rsidRPr="00304DB3" w:rsidRDefault="00516C51" w:rsidP="0049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82574" w:rsidRPr="00304DB3" w:rsidRDefault="005B11A3" w:rsidP="0049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4DB3">
        <w:rPr>
          <w:rFonts w:ascii="Times New Roman" w:hAnsi="Times New Roman"/>
          <w:i/>
          <w:sz w:val="28"/>
          <w:szCs w:val="28"/>
          <w:lang w:val="uk-UA"/>
        </w:rPr>
        <w:t>Заміщення</w:t>
      </w:r>
      <w:r w:rsidR="00790FBF" w:rsidRPr="00304DB3">
        <w:rPr>
          <w:rFonts w:ascii="Times New Roman" w:hAnsi="Times New Roman"/>
          <w:i/>
          <w:sz w:val="28"/>
          <w:szCs w:val="28"/>
          <w:lang w:val="uk-UA"/>
        </w:rPr>
        <w:t xml:space="preserve"> імпорту газу залишається актуаль</w:t>
      </w:r>
      <w:r w:rsidRPr="00304DB3">
        <w:rPr>
          <w:rFonts w:ascii="Times New Roman" w:hAnsi="Times New Roman"/>
          <w:i/>
          <w:sz w:val="28"/>
          <w:szCs w:val="28"/>
          <w:lang w:val="uk-UA"/>
        </w:rPr>
        <w:t>ним</w:t>
      </w:r>
      <w:r w:rsidR="00790FBF" w:rsidRPr="00304DB3">
        <w:rPr>
          <w:rFonts w:ascii="Times New Roman" w:hAnsi="Times New Roman"/>
          <w:i/>
          <w:sz w:val="28"/>
          <w:szCs w:val="28"/>
          <w:lang w:val="uk-UA"/>
        </w:rPr>
        <w:t>. У 2019 р.</w:t>
      </w:r>
      <w:r w:rsidR="00F82574" w:rsidRPr="00304DB3">
        <w:rPr>
          <w:rFonts w:ascii="Times New Roman" w:hAnsi="Times New Roman"/>
          <w:i/>
          <w:sz w:val="28"/>
          <w:szCs w:val="28"/>
          <w:lang w:val="uk-UA"/>
        </w:rPr>
        <w:t xml:space="preserve"> Україна спожила майже 30 млрд м</w:t>
      </w:r>
      <w:r w:rsidR="00F82574" w:rsidRPr="00304DB3">
        <w:rPr>
          <w:rFonts w:ascii="Times New Roman" w:hAnsi="Times New Roman"/>
          <w:i/>
          <w:sz w:val="28"/>
          <w:szCs w:val="28"/>
          <w:vertAlign w:val="superscript"/>
          <w:lang w:val="uk-UA"/>
        </w:rPr>
        <w:t>3</w:t>
      </w:r>
      <w:r w:rsidR="00F82574" w:rsidRPr="00304DB3">
        <w:rPr>
          <w:rFonts w:ascii="Times New Roman" w:hAnsi="Times New Roman"/>
          <w:i/>
          <w:sz w:val="28"/>
          <w:szCs w:val="28"/>
          <w:lang w:val="uk-UA"/>
        </w:rPr>
        <w:t xml:space="preserve"> газу. З них понад 14 млрд м</w:t>
      </w:r>
      <w:r w:rsidR="00F82574" w:rsidRPr="00304DB3">
        <w:rPr>
          <w:rFonts w:ascii="Times New Roman" w:hAnsi="Times New Roman"/>
          <w:i/>
          <w:sz w:val="28"/>
          <w:szCs w:val="28"/>
          <w:vertAlign w:val="superscript"/>
          <w:lang w:val="uk-UA"/>
        </w:rPr>
        <w:t>3</w:t>
      </w:r>
      <w:r w:rsidR="00F82574" w:rsidRPr="00304DB3">
        <w:rPr>
          <w:rFonts w:ascii="Times New Roman" w:hAnsi="Times New Roman"/>
          <w:i/>
          <w:sz w:val="28"/>
          <w:szCs w:val="28"/>
          <w:lang w:val="uk-UA"/>
        </w:rPr>
        <w:t xml:space="preserve"> газу імпортовано. На це витрачено </w:t>
      </w:r>
      <w:r w:rsidR="00473861" w:rsidRPr="00304DB3">
        <w:rPr>
          <w:rFonts w:ascii="Times New Roman" w:hAnsi="Times New Roman"/>
          <w:i/>
          <w:sz w:val="28"/>
          <w:szCs w:val="28"/>
          <w:lang w:val="uk-UA"/>
        </w:rPr>
        <w:t xml:space="preserve">близько </w:t>
      </w:r>
      <w:r w:rsidR="00F82574" w:rsidRPr="00304DB3">
        <w:rPr>
          <w:rFonts w:ascii="Times New Roman" w:hAnsi="Times New Roman"/>
          <w:b/>
          <w:i/>
          <w:sz w:val="28"/>
          <w:szCs w:val="28"/>
          <w:lang w:val="uk-UA"/>
        </w:rPr>
        <w:t>3 млрд доларів</w:t>
      </w:r>
      <w:r w:rsidR="00F82574" w:rsidRPr="00304DB3">
        <w:rPr>
          <w:rFonts w:ascii="Times New Roman" w:hAnsi="Times New Roman"/>
          <w:i/>
          <w:sz w:val="28"/>
          <w:szCs w:val="28"/>
          <w:lang w:val="uk-UA"/>
        </w:rPr>
        <w:t>, які можна було б заощадити завдяки місцевому паливу.</w:t>
      </w:r>
    </w:p>
    <w:p w:rsidR="00F82574" w:rsidRPr="00304DB3" w:rsidRDefault="00F82574" w:rsidP="0049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16C51" w:rsidRPr="00304DB3" w:rsidRDefault="00790FBF" w:rsidP="00516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4DB3">
        <w:rPr>
          <w:rFonts w:ascii="Times New Roman" w:hAnsi="Times New Roman"/>
          <w:i/>
          <w:sz w:val="28"/>
          <w:szCs w:val="28"/>
          <w:lang w:val="uk-UA"/>
        </w:rPr>
        <w:t>Тож, у</w:t>
      </w:r>
      <w:r w:rsidR="00516C51" w:rsidRPr="00304DB3">
        <w:rPr>
          <w:rFonts w:ascii="Times New Roman" w:hAnsi="Times New Roman"/>
          <w:i/>
          <w:sz w:val="28"/>
          <w:szCs w:val="28"/>
          <w:lang w:val="uk-UA"/>
        </w:rPr>
        <w:t xml:space="preserve"> часи децентралізації усі ці напрями набувають ще більшої актуальності </w:t>
      </w:r>
      <w:r w:rsidR="001359A0" w:rsidRPr="00304DB3">
        <w:rPr>
          <w:rFonts w:ascii="Times New Roman" w:hAnsi="Times New Roman"/>
          <w:i/>
          <w:sz w:val="28"/>
          <w:szCs w:val="28"/>
          <w:lang w:val="uk-UA"/>
        </w:rPr>
        <w:t xml:space="preserve">для </w:t>
      </w:r>
      <w:r w:rsidR="001359A0" w:rsidRPr="00304DB3">
        <w:rPr>
          <w:rFonts w:ascii="Times New Roman" w:hAnsi="Times New Roman"/>
          <w:b/>
          <w:i/>
          <w:sz w:val="28"/>
          <w:szCs w:val="28"/>
          <w:lang w:val="uk-UA"/>
        </w:rPr>
        <w:t>голів громад.</w:t>
      </w:r>
      <w:r w:rsidR="001359A0" w:rsidRPr="00304DB3">
        <w:rPr>
          <w:rFonts w:ascii="Times New Roman" w:hAnsi="Times New Roman"/>
          <w:i/>
          <w:sz w:val="28"/>
          <w:szCs w:val="28"/>
          <w:lang w:val="uk-UA"/>
        </w:rPr>
        <w:t xml:space="preserve"> Адже широке впровадження </w:t>
      </w:r>
      <w:r w:rsidR="001359A0" w:rsidRPr="00304DB3">
        <w:rPr>
          <w:rFonts w:ascii="Times New Roman" w:hAnsi="Times New Roman"/>
          <w:b/>
          <w:i/>
          <w:sz w:val="28"/>
          <w:szCs w:val="28"/>
          <w:lang w:val="uk-UA"/>
        </w:rPr>
        <w:t>енергоефективних і «зелених» проєктів</w:t>
      </w:r>
      <w:r w:rsidR="001359A0" w:rsidRPr="00304DB3">
        <w:rPr>
          <w:rFonts w:ascii="Times New Roman" w:hAnsi="Times New Roman"/>
          <w:i/>
          <w:sz w:val="28"/>
          <w:szCs w:val="28"/>
          <w:lang w:val="uk-UA"/>
        </w:rPr>
        <w:t xml:space="preserve"> – це:</w:t>
      </w:r>
    </w:p>
    <w:p w:rsidR="001359A0" w:rsidRPr="00304DB3" w:rsidRDefault="001359A0" w:rsidP="001359A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4DB3">
        <w:rPr>
          <w:rFonts w:ascii="Times New Roman" w:hAnsi="Times New Roman"/>
          <w:i/>
          <w:sz w:val="28"/>
          <w:szCs w:val="28"/>
          <w:lang w:val="uk-UA"/>
        </w:rPr>
        <w:t>активізація економічних процесів;</w:t>
      </w:r>
    </w:p>
    <w:p w:rsidR="001359A0" w:rsidRPr="00304DB3" w:rsidRDefault="001359A0" w:rsidP="001359A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4DB3">
        <w:rPr>
          <w:rFonts w:ascii="Times New Roman" w:hAnsi="Times New Roman"/>
          <w:i/>
          <w:sz w:val="28"/>
          <w:szCs w:val="28"/>
          <w:lang w:val="uk-UA"/>
        </w:rPr>
        <w:t xml:space="preserve">економія витрат на імпорт </w:t>
      </w:r>
      <w:r w:rsidR="00790FBF" w:rsidRPr="00304DB3">
        <w:rPr>
          <w:rFonts w:ascii="Times New Roman" w:hAnsi="Times New Roman"/>
          <w:i/>
          <w:sz w:val="28"/>
          <w:szCs w:val="28"/>
          <w:lang w:val="uk-UA"/>
        </w:rPr>
        <w:t xml:space="preserve">енергоресурсів </w:t>
      </w:r>
      <w:r w:rsidRPr="00304DB3">
        <w:rPr>
          <w:rFonts w:ascii="Times New Roman" w:hAnsi="Times New Roman"/>
          <w:i/>
          <w:sz w:val="28"/>
          <w:szCs w:val="28"/>
          <w:lang w:val="uk-UA"/>
        </w:rPr>
        <w:t>завдяки розвитку біоенергетики;</w:t>
      </w:r>
    </w:p>
    <w:p w:rsidR="001359A0" w:rsidRPr="00304DB3" w:rsidRDefault="001359A0" w:rsidP="001359A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4DB3">
        <w:rPr>
          <w:rFonts w:ascii="Times New Roman" w:hAnsi="Times New Roman"/>
          <w:i/>
          <w:sz w:val="28"/>
          <w:szCs w:val="28"/>
          <w:lang w:val="uk-UA"/>
        </w:rPr>
        <w:t>нові робочі місця;</w:t>
      </w:r>
    </w:p>
    <w:p w:rsidR="001359A0" w:rsidRPr="00304DB3" w:rsidRDefault="001359A0" w:rsidP="001359A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4DB3">
        <w:rPr>
          <w:rFonts w:ascii="Times New Roman" w:hAnsi="Times New Roman"/>
          <w:i/>
          <w:sz w:val="28"/>
          <w:szCs w:val="28"/>
          <w:lang w:val="uk-UA"/>
        </w:rPr>
        <w:t>збільшення надходжень до бюджетів різних рівнів;</w:t>
      </w:r>
    </w:p>
    <w:p w:rsidR="001359A0" w:rsidRPr="00304DB3" w:rsidRDefault="001359A0" w:rsidP="001359A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4DB3">
        <w:rPr>
          <w:rFonts w:ascii="Times New Roman" w:hAnsi="Times New Roman"/>
          <w:i/>
          <w:sz w:val="28"/>
          <w:szCs w:val="28"/>
          <w:lang w:val="uk-UA"/>
        </w:rPr>
        <w:t>задоволення енергопотреб громади;</w:t>
      </w:r>
    </w:p>
    <w:p w:rsidR="001359A0" w:rsidRPr="00304DB3" w:rsidRDefault="001359A0" w:rsidP="001359A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4DB3">
        <w:rPr>
          <w:rFonts w:ascii="Times New Roman" w:hAnsi="Times New Roman"/>
          <w:i/>
          <w:sz w:val="28"/>
          <w:szCs w:val="28"/>
          <w:lang w:val="uk-UA"/>
        </w:rPr>
        <w:t>підвищення конкурентоздатності та інвестиційної привабливості;</w:t>
      </w:r>
    </w:p>
    <w:p w:rsidR="001359A0" w:rsidRPr="00304DB3" w:rsidRDefault="001359A0" w:rsidP="001359A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4DB3">
        <w:rPr>
          <w:rFonts w:ascii="Times New Roman" w:hAnsi="Times New Roman"/>
          <w:i/>
          <w:sz w:val="28"/>
          <w:szCs w:val="28"/>
          <w:lang w:val="uk-UA"/>
        </w:rPr>
        <w:t>успішне проходження опалювальних сезонів;</w:t>
      </w:r>
    </w:p>
    <w:p w:rsidR="001359A0" w:rsidRPr="00304DB3" w:rsidRDefault="001359A0" w:rsidP="001359A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4DB3">
        <w:rPr>
          <w:rFonts w:ascii="Times New Roman" w:hAnsi="Times New Roman"/>
          <w:i/>
          <w:sz w:val="28"/>
          <w:szCs w:val="28"/>
          <w:lang w:val="uk-UA"/>
        </w:rPr>
        <w:t>і,  головне, покращення добробуту людей.</w:t>
      </w:r>
    </w:p>
    <w:p w:rsidR="00516C51" w:rsidRPr="001359A0" w:rsidRDefault="001359A0" w:rsidP="00516C51">
      <w:pPr>
        <w:pStyle w:val="1"/>
        <w:shd w:val="clear" w:color="auto" w:fill="auto"/>
        <w:spacing w:before="0" w:after="0" w:line="240" w:lineRule="auto"/>
        <w:ind w:right="20"/>
        <w:rPr>
          <w:b/>
          <w:spacing w:val="-2"/>
        </w:rPr>
      </w:pPr>
      <w:r>
        <w:rPr>
          <w:b/>
        </w:rPr>
        <w:t>Ключові теми</w:t>
      </w:r>
      <w:r w:rsidR="00516C51" w:rsidRPr="001359A0">
        <w:rPr>
          <w:b/>
          <w:spacing w:val="-2"/>
        </w:rPr>
        <w:t xml:space="preserve">, </w:t>
      </w:r>
      <w:r w:rsidRPr="001359A0">
        <w:rPr>
          <w:b/>
          <w:spacing w:val="-2"/>
        </w:rPr>
        <w:t>які буде обговорено під час</w:t>
      </w:r>
      <w:r w:rsidR="00516C51" w:rsidRPr="001359A0">
        <w:rPr>
          <w:b/>
          <w:spacing w:val="-2"/>
        </w:rPr>
        <w:t xml:space="preserve"> онлайн-</w:t>
      </w:r>
      <w:r w:rsidRPr="001359A0">
        <w:rPr>
          <w:b/>
          <w:spacing w:val="-2"/>
        </w:rPr>
        <w:t>форуму</w:t>
      </w:r>
      <w:r w:rsidR="00516C51" w:rsidRPr="001359A0">
        <w:rPr>
          <w:b/>
          <w:spacing w:val="-2"/>
        </w:rPr>
        <w:t>:</w:t>
      </w:r>
    </w:p>
    <w:p w:rsidR="00516C51" w:rsidRDefault="00516C51" w:rsidP="00516C51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ind w:left="567" w:right="20"/>
        <w:rPr>
          <w:spacing w:val="-2"/>
        </w:rPr>
      </w:pPr>
      <w:r>
        <w:rPr>
          <w:spacing w:val="-2"/>
        </w:rPr>
        <w:lastRenderedPageBreak/>
        <w:t>п</w:t>
      </w:r>
      <w:r w:rsidRPr="000F7A9B">
        <w:rPr>
          <w:spacing w:val="-2"/>
        </w:rPr>
        <w:t>ріоритети державної політики у сфері енергое</w:t>
      </w:r>
      <w:r>
        <w:rPr>
          <w:spacing w:val="-2"/>
        </w:rPr>
        <w:t>фективності та «чистої» енергетики;</w:t>
      </w:r>
      <w:r w:rsidRPr="000F7A9B">
        <w:rPr>
          <w:spacing w:val="-2"/>
        </w:rPr>
        <w:t xml:space="preserve"> </w:t>
      </w:r>
    </w:p>
    <w:p w:rsidR="00516C51" w:rsidRDefault="00516C51" w:rsidP="00516C51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ind w:left="567" w:right="20"/>
        <w:rPr>
          <w:spacing w:val="-2"/>
        </w:rPr>
      </w:pPr>
      <w:r>
        <w:rPr>
          <w:spacing w:val="-2"/>
        </w:rPr>
        <w:t>н</w:t>
      </w:r>
      <w:r w:rsidRPr="000F7A9B">
        <w:rPr>
          <w:spacing w:val="-2"/>
        </w:rPr>
        <w:t xml:space="preserve">ові законодавчі ініціативи, участь в </w:t>
      </w:r>
      <w:r>
        <w:rPr>
          <w:spacing w:val="-2"/>
          <w:lang w:val="en-US"/>
        </w:rPr>
        <w:t>EU</w:t>
      </w:r>
      <w:r w:rsidRPr="00E67111">
        <w:rPr>
          <w:spacing w:val="-2"/>
        </w:rPr>
        <w:t xml:space="preserve"> </w:t>
      </w:r>
      <w:r w:rsidRPr="000F7A9B">
        <w:rPr>
          <w:spacing w:val="-2"/>
        </w:rPr>
        <w:t>Green Deal, міжнародне партнерство</w:t>
      </w:r>
      <w:r>
        <w:rPr>
          <w:spacing w:val="-2"/>
        </w:rPr>
        <w:t>;</w:t>
      </w:r>
    </w:p>
    <w:p w:rsidR="00516C51" w:rsidRDefault="00516C51" w:rsidP="00516C51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ind w:left="567" w:right="20"/>
        <w:rPr>
          <w:spacing w:val="-2"/>
        </w:rPr>
      </w:pPr>
      <w:r w:rsidRPr="000F7A9B">
        <w:rPr>
          <w:spacing w:val="-2"/>
        </w:rPr>
        <w:t>біоенергетика як надійний шлях заміщення газу та вирішення енергетичних і екологічних питань громад;</w:t>
      </w:r>
    </w:p>
    <w:p w:rsidR="00516C51" w:rsidRDefault="00516C51" w:rsidP="00516C51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ind w:left="567" w:right="20"/>
        <w:rPr>
          <w:spacing w:val="-2"/>
        </w:rPr>
      </w:pPr>
      <w:r w:rsidRPr="000F7A9B">
        <w:rPr>
          <w:spacing w:val="-2"/>
        </w:rPr>
        <w:t>енергоефективність як складов</w:t>
      </w:r>
      <w:r>
        <w:rPr>
          <w:spacing w:val="-2"/>
        </w:rPr>
        <w:t>а</w:t>
      </w:r>
      <w:r w:rsidRPr="000F7A9B">
        <w:rPr>
          <w:spacing w:val="-2"/>
        </w:rPr>
        <w:t xml:space="preserve"> забезпечення енергонезалежності регіонів</w:t>
      </w:r>
      <w:r>
        <w:rPr>
          <w:spacing w:val="-2"/>
        </w:rPr>
        <w:t>;</w:t>
      </w:r>
    </w:p>
    <w:p w:rsidR="00516C51" w:rsidRDefault="00516C51" w:rsidP="00516C51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ind w:left="567" w:right="20"/>
        <w:rPr>
          <w:spacing w:val="-2"/>
        </w:rPr>
      </w:pPr>
      <w:r>
        <w:rPr>
          <w:spacing w:val="-2"/>
        </w:rPr>
        <w:t>о</w:t>
      </w:r>
      <w:r w:rsidRPr="000F7A9B">
        <w:rPr>
          <w:spacing w:val="-2"/>
        </w:rPr>
        <w:t>собливості реалізації та фінансування «зелених» проектів</w:t>
      </w:r>
      <w:r>
        <w:rPr>
          <w:spacing w:val="-2"/>
        </w:rPr>
        <w:t>;</w:t>
      </w:r>
    </w:p>
    <w:p w:rsidR="00516C51" w:rsidRDefault="00516C51" w:rsidP="00516C51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ind w:left="567" w:right="20"/>
        <w:rPr>
          <w:spacing w:val="-2"/>
        </w:rPr>
      </w:pPr>
      <w:r>
        <w:rPr>
          <w:spacing w:val="-2"/>
        </w:rPr>
        <w:t>е</w:t>
      </w:r>
      <w:r w:rsidRPr="000F7A9B">
        <w:rPr>
          <w:spacing w:val="-2"/>
        </w:rPr>
        <w:t>кспрес-огляд успішних «зелених» проектів у регіонах</w:t>
      </w:r>
      <w:r>
        <w:rPr>
          <w:spacing w:val="-2"/>
        </w:rPr>
        <w:t>.</w:t>
      </w:r>
    </w:p>
    <w:p w:rsidR="00BC29C5" w:rsidRDefault="00BC29C5" w:rsidP="00516C5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345D" w:rsidRDefault="00061F36" w:rsidP="00516C51">
      <w:pPr>
        <w:pStyle w:val="a3"/>
        <w:jc w:val="both"/>
        <w:rPr>
          <w:lang w:val="uk-UA"/>
        </w:rPr>
      </w:pPr>
      <w:r w:rsidRPr="00AD6FB1">
        <w:rPr>
          <w:rFonts w:ascii="Times New Roman" w:hAnsi="Times New Roman"/>
          <w:b/>
          <w:sz w:val="28"/>
          <w:szCs w:val="28"/>
          <w:lang w:val="uk-UA"/>
        </w:rPr>
        <w:t>П</w:t>
      </w:r>
      <w:r w:rsidR="006F506F" w:rsidRPr="00AD6FB1">
        <w:rPr>
          <w:rFonts w:ascii="Times New Roman" w:hAnsi="Times New Roman"/>
          <w:b/>
          <w:sz w:val="28"/>
          <w:szCs w:val="28"/>
          <w:lang w:val="uk-UA"/>
        </w:rPr>
        <w:t xml:space="preserve">рограма </w:t>
      </w:r>
      <w:r w:rsidR="0099782C">
        <w:rPr>
          <w:rFonts w:ascii="Times New Roman" w:hAnsi="Times New Roman"/>
          <w:b/>
          <w:sz w:val="28"/>
          <w:szCs w:val="28"/>
          <w:lang w:val="uk-UA"/>
        </w:rPr>
        <w:t>онлайн-ф</w:t>
      </w:r>
      <w:r w:rsidRPr="00AD6FB1">
        <w:rPr>
          <w:rFonts w:ascii="Times New Roman" w:hAnsi="Times New Roman"/>
          <w:b/>
          <w:sz w:val="28"/>
          <w:szCs w:val="28"/>
          <w:lang w:val="uk-UA"/>
        </w:rPr>
        <w:t>оруму</w:t>
      </w:r>
      <w:r w:rsidRPr="00DC3647">
        <w:rPr>
          <w:rFonts w:ascii="Times New Roman" w:hAnsi="Times New Roman"/>
          <w:sz w:val="28"/>
          <w:szCs w:val="28"/>
          <w:lang w:val="uk-UA"/>
        </w:rPr>
        <w:t xml:space="preserve"> – на сайті Держенергоефективності:</w:t>
      </w:r>
      <w:r w:rsidR="006F506F" w:rsidRPr="00DC3647">
        <w:t xml:space="preserve"> </w:t>
      </w:r>
    </w:p>
    <w:p w:rsidR="00061F36" w:rsidRPr="00DC3647" w:rsidRDefault="0099471F" w:rsidP="00516C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hyperlink r:id="rId9" w:history="1">
        <w:r w:rsidR="006F506F" w:rsidRPr="00DC3647">
          <w:rPr>
            <w:rStyle w:val="a4"/>
            <w:rFonts w:ascii="Times New Roman" w:hAnsi="Times New Roman"/>
            <w:sz w:val="28"/>
            <w:szCs w:val="28"/>
            <w:lang w:val="uk-UA"/>
          </w:rPr>
          <w:t>http://www.saee.gov.ua/uk/online-forum</w:t>
        </w:r>
      </w:hyperlink>
    </w:p>
    <w:p w:rsidR="00061F36" w:rsidRPr="00DC3647" w:rsidRDefault="00061F36" w:rsidP="00516C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BB8" w:rsidRPr="00D07C07" w:rsidRDefault="00D07C07" w:rsidP="00516C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рамках онлайн-заходу п</w:t>
      </w:r>
      <w:r w:rsidR="00DA0BB8" w:rsidRPr="00DA0BB8">
        <w:rPr>
          <w:rFonts w:ascii="Times New Roman" w:hAnsi="Times New Roman"/>
          <w:sz w:val="28"/>
          <w:szCs w:val="28"/>
          <w:lang w:val="uk-UA"/>
        </w:rPr>
        <w:t>ланується брифінг</w:t>
      </w:r>
      <w:r w:rsidR="00DB5DAB">
        <w:rPr>
          <w:rFonts w:ascii="Times New Roman" w:hAnsi="Times New Roman"/>
          <w:sz w:val="28"/>
          <w:szCs w:val="28"/>
          <w:lang w:val="uk-UA"/>
        </w:rPr>
        <w:t xml:space="preserve"> (сесія запитання-відповіді).</w:t>
      </w:r>
      <w:r w:rsidR="0099782C" w:rsidRPr="00D07C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0BB8" w:rsidRPr="00D07C07" w:rsidRDefault="00DA0BB8" w:rsidP="00516C5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6C51" w:rsidRDefault="00516C51" w:rsidP="00516C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A0957">
        <w:rPr>
          <w:rFonts w:ascii="Times New Roman" w:hAnsi="Times New Roman"/>
          <w:b/>
          <w:sz w:val="28"/>
          <w:szCs w:val="28"/>
          <w:lang w:val="uk-UA"/>
        </w:rPr>
        <w:t>Організатор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3A095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285D7D">
        <w:rPr>
          <w:rFonts w:ascii="Times New Roman" w:hAnsi="Times New Roman"/>
          <w:sz w:val="28"/>
          <w:szCs w:val="28"/>
          <w:lang w:val="uk-UA"/>
        </w:rPr>
        <w:t xml:space="preserve"> Держенергоефективності під егідою Міненерго.</w:t>
      </w:r>
    </w:p>
    <w:p w:rsidR="00B57830" w:rsidRPr="00D07C07" w:rsidRDefault="00B57830" w:rsidP="00516C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C51" w:rsidRDefault="00516C51" w:rsidP="00516C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20E32">
        <w:rPr>
          <w:rFonts w:ascii="Times New Roman" w:hAnsi="Times New Roman"/>
          <w:b/>
          <w:sz w:val="28"/>
          <w:szCs w:val="28"/>
          <w:lang w:val="uk-UA"/>
        </w:rPr>
        <w:t>Онлайн-форум</w:t>
      </w:r>
      <w:r w:rsidRPr="003A0957">
        <w:rPr>
          <w:rFonts w:ascii="Times New Roman" w:hAnsi="Times New Roman"/>
          <w:b/>
          <w:sz w:val="28"/>
          <w:szCs w:val="28"/>
          <w:lang w:val="uk-UA"/>
        </w:rPr>
        <w:t xml:space="preserve"> проводиться </w:t>
      </w:r>
      <w:r>
        <w:rPr>
          <w:rFonts w:ascii="Times New Roman" w:hAnsi="Times New Roman"/>
          <w:b/>
          <w:sz w:val="28"/>
          <w:szCs w:val="28"/>
          <w:lang w:val="uk-UA"/>
        </w:rPr>
        <w:t>спільно із партнерами</w:t>
      </w:r>
      <w:r w:rsidRPr="003A0957">
        <w:rPr>
          <w:rFonts w:ascii="Times New Roman" w:hAnsi="Times New Roman"/>
          <w:b/>
          <w:sz w:val="28"/>
          <w:szCs w:val="28"/>
          <w:lang w:val="uk-UA"/>
        </w:rPr>
        <w:t>:</w:t>
      </w:r>
      <w:r w:rsidRPr="003A09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F087F" w:rsidRPr="00490435" w:rsidRDefault="008F087F" w:rsidP="008F087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90435">
        <w:rPr>
          <w:rFonts w:ascii="Times New Roman" w:hAnsi="Times New Roman"/>
          <w:sz w:val="28"/>
          <w:szCs w:val="28"/>
          <w:lang w:val="uk-UA"/>
        </w:rPr>
        <w:t xml:space="preserve">Українсько-данський енергетичний центр; </w:t>
      </w:r>
    </w:p>
    <w:p w:rsidR="00516C51" w:rsidRPr="00490435" w:rsidRDefault="00516C51" w:rsidP="00516C5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90435"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Pr="00490435">
        <w:rPr>
          <w:rFonts w:ascii="Times New Roman" w:hAnsi="Times New Roman"/>
          <w:sz w:val="28"/>
          <w:szCs w:val="28"/>
          <w:lang w:val="en-US"/>
        </w:rPr>
        <w:t>GIZ</w:t>
      </w:r>
      <w:r w:rsidRPr="004904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61C" w:rsidRPr="00490435">
        <w:rPr>
          <w:rFonts w:ascii="Times New Roman" w:hAnsi="Times New Roman"/>
          <w:sz w:val="28"/>
          <w:szCs w:val="28"/>
          <w:lang w:val="uk-UA"/>
        </w:rPr>
        <w:t>«Просування енергоефективності та імплементації Директиви ЄС про енергоефективність в Україні»;</w:t>
      </w:r>
    </w:p>
    <w:p w:rsidR="00516C51" w:rsidRPr="00490435" w:rsidRDefault="00516C51" w:rsidP="00516C5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90435">
        <w:rPr>
          <w:rFonts w:ascii="Times New Roman" w:hAnsi="Times New Roman"/>
          <w:sz w:val="28"/>
          <w:szCs w:val="28"/>
          <w:lang w:val="uk-UA"/>
        </w:rPr>
        <w:t>Представництво Фонду ім. Ф. Еберта в Україні;</w:t>
      </w:r>
    </w:p>
    <w:p w:rsidR="008F087F" w:rsidRPr="00490435" w:rsidRDefault="008F087F" w:rsidP="008F087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90435"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Pr="00490435">
        <w:rPr>
          <w:rFonts w:ascii="Times New Roman" w:hAnsi="Times New Roman"/>
          <w:sz w:val="28"/>
          <w:szCs w:val="28"/>
          <w:lang w:val="en-US"/>
        </w:rPr>
        <w:t>UNIDO</w:t>
      </w:r>
      <w:r w:rsidRPr="00490435">
        <w:rPr>
          <w:rFonts w:ascii="Times New Roman" w:hAnsi="Times New Roman"/>
          <w:sz w:val="28"/>
          <w:szCs w:val="28"/>
        </w:rPr>
        <w:t>/</w:t>
      </w:r>
      <w:r w:rsidRPr="00490435">
        <w:rPr>
          <w:rFonts w:ascii="Times New Roman" w:hAnsi="Times New Roman"/>
          <w:sz w:val="28"/>
          <w:szCs w:val="28"/>
          <w:lang w:val="en-US"/>
        </w:rPr>
        <w:t>GEF</w:t>
      </w:r>
      <w:r w:rsidRPr="00490435">
        <w:rPr>
          <w:rFonts w:ascii="Times New Roman" w:hAnsi="Times New Roman"/>
          <w:sz w:val="28"/>
          <w:szCs w:val="28"/>
        </w:rPr>
        <w:t xml:space="preserve"> </w:t>
      </w:r>
      <w:r w:rsidRPr="00490435">
        <w:rPr>
          <w:rFonts w:ascii="Times New Roman" w:hAnsi="Times New Roman"/>
          <w:sz w:val="28"/>
          <w:szCs w:val="28"/>
          <w:lang w:val="en-US"/>
        </w:rPr>
        <w:t>UKR</w:t>
      </w:r>
      <w:r w:rsidRPr="00490435">
        <w:rPr>
          <w:rFonts w:ascii="Times New Roman" w:hAnsi="Times New Roman"/>
          <w:sz w:val="28"/>
          <w:szCs w:val="28"/>
        </w:rPr>
        <w:t xml:space="preserve"> </w:t>
      </w:r>
      <w:r w:rsidRPr="00490435">
        <w:rPr>
          <w:rFonts w:ascii="Times New Roman" w:hAnsi="Times New Roman"/>
          <w:sz w:val="28"/>
          <w:szCs w:val="28"/>
          <w:lang w:val="en-US"/>
        </w:rPr>
        <w:t>IEE</w:t>
      </w:r>
      <w:r w:rsidRPr="00490435">
        <w:rPr>
          <w:rFonts w:ascii="Times New Roman" w:hAnsi="Times New Roman"/>
          <w:sz w:val="28"/>
          <w:szCs w:val="28"/>
        </w:rPr>
        <w:t xml:space="preserve"> «Впровадження стандарту систем енергоменеджменту в промисловості України»; </w:t>
      </w:r>
    </w:p>
    <w:p w:rsidR="00516C51" w:rsidRPr="00490435" w:rsidRDefault="00516C51" w:rsidP="00516C5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90435">
        <w:rPr>
          <w:rFonts w:ascii="Times New Roman" w:hAnsi="Times New Roman"/>
          <w:sz w:val="28"/>
          <w:szCs w:val="28"/>
          <w:lang w:val="uk-UA"/>
        </w:rPr>
        <w:t>Енергетична Асоціація «Українська Воднева Рада»;</w:t>
      </w:r>
    </w:p>
    <w:p w:rsidR="0001361C" w:rsidRPr="00490435" w:rsidRDefault="00CE6124" w:rsidP="00CC489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90435">
        <w:rPr>
          <w:rFonts w:ascii="Times New Roman" w:hAnsi="Times New Roman"/>
          <w:sz w:val="28"/>
          <w:szCs w:val="28"/>
          <w:lang w:val="uk-UA"/>
        </w:rPr>
        <w:t xml:space="preserve">Ініціатива </w:t>
      </w:r>
      <w:r w:rsidRPr="00490435">
        <w:rPr>
          <w:rFonts w:ascii="Times New Roman" w:hAnsi="Times New Roman"/>
          <w:sz w:val="28"/>
          <w:szCs w:val="28"/>
          <w:lang w:val="en-US"/>
        </w:rPr>
        <w:t xml:space="preserve">UNIDO – </w:t>
      </w:r>
      <w:r w:rsidR="00B50276" w:rsidRPr="00490435">
        <w:rPr>
          <w:rFonts w:ascii="Times New Roman" w:hAnsi="Times New Roman"/>
          <w:sz w:val="28"/>
          <w:szCs w:val="28"/>
          <w:lang w:val="en-US"/>
        </w:rPr>
        <w:t>PFAN</w:t>
      </w:r>
      <w:r w:rsidRPr="00490435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CC4899" w:rsidRPr="00490435">
        <w:rPr>
          <w:rFonts w:ascii="Times New Roman" w:hAnsi="Times New Roman"/>
          <w:sz w:val="28"/>
          <w:szCs w:val="28"/>
          <w:lang w:val="en-US"/>
        </w:rPr>
        <w:t>Private Financing Advisory Network</w:t>
      </w:r>
      <w:r w:rsidRPr="00490435">
        <w:rPr>
          <w:rFonts w:ascii="Times New Roman" w:hAnsi="Times New Roman"/>
          <w:sz w:val="28"/>
          <w:szCs w:val="28"/>
          <w:lang w:val="en-US"/>
        </w:rPr>
        <w:t>»</w:t>
      </w:r>
      <w:r w:rsidR="00B50276" w:rsidRPr="00490435">
        <w:rPr>
          <w:rFonts w:ascii="Times New Roman" w:hAnsi="Times New Roman"/>
          <w:sz w:val="28"/>
          <w:szCs w:val="28"/>
          <w:lang w:val="uk-UA"/>
        </w:rPr>
        <w:t>.</w:t>
      </w:r>
    </w:p>
    <w:p w:rsidR="00516C51" w:rsidRPr="00A33D4B" w:rsidRDefault="00516C51" w:rsidP="00516C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C51" w:rsidRPr="00DC674E" w:rsidRDefault="00516C51" w:rsidP="00516C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Участь у Форумі безкоштовна</w:t>
      </w:r>
      <w:r w:rsidRPr="00DC674E">
        <w:rPr>
          <w:rFonts w:ascii="Times New Roman" w:hAnsi="Times New Roman"/>
          <w:sz w:val="28"/>
          <w:szCs w:val="28"/>
        </w:rPr>
        <w:t>.</w:t>
      </w:r>
    </w:p>
    <w:p w:rsidR="00516C51" w:rsidRPr="003A0957" w:rsidRDefault="00516C51" w:rsidP="00516C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C51" w:rsidRDefault="002309B7" w:rsidP="00A652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Реєстрація учасників та ЗМІ обов’язкова! </w:t>
      </w:r>
      <w:r w:rsidRPr="002309B7">
        <w:rPr>
          <w:rFonts w:ascii="Times New Roman" w:hAnsi="Times New Roman"/>
          <w:b/>
          <w:sz w:val="28"/>
          <w:szCs w:val="28"/>
          <w:lang w:val="uk-UA"/>
        </w:rPr>
        <w:t xml:space="preserve">З метою отримання доступу до онлайн-трансляції </w:t>
      </w:r>
      <w:r>
        <w:rPr>
          <w:rFonts w:ascii="Times New Roman" w:hAnsi="Times New Roman"/>
          <w:b/>
          <w:sz w:val="28"/>
          <w:szCs w:val="28"/>
          <w:lang w:val="uk-UA"/>
        </w:rPr>
        <w:t>реєструйтеся</w:t>
      </w:r>
      <w:r w:rsidRPr="002309B7">
        <w:rPr>
          <w:rFonts w:ascii="Times New Roman" w:hAnsi="Times New Roman"/>
          <w:b/>
          <w:sz w:val="28"/>
          <w:szCs w:val="28"/>
          <w:lang w:val="uk-UA"/>
        </w:rPr>
        <w:t xml:space="preserve"> за посиланням:</w:t>
      </w:r>
      <w:r w:rsidR="00A65215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0" w:history="1">
        <w:r w:rsidR="00A65215" w:rsidRPr="00322976">
          <w:rPr>
            <w:rStyle w:val="a4"/>
            <w:rFonts w:ascii="Times New Roman" w:hAnsi="Times New Roman"/>
            <w:sz w:val="28"/>
            <w:szCs w:val="28"/>
            <w:lang w:val="uk-UA"/>
          </w:rPr>
          <w:t>https://forms.gle/TcomhwkMXLR2SwnQA</w:t>
        </w:r>
      </w:hyperlink>
    </w:p>
    <w:p w:rsidR="00A65215" w:rsidRDefault="00A65215" w:rsidP="00A652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215" w:rsidRDefault="00BE345D" w:rsidP="00A652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04775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07" y="21073"/>
                <wp:lineTo x="21207" y="0"/>
                <wp:lineTo x="0" y="0"/>
              </wp:wrapPolygon>
            </wp:wrapTight>
            <wp:docPr id="3" name="Рисунок 3" descr="TcomhwkMXLR2SwnQ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omhwkMXLR2SwnQA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" t="5504" r="6422" b="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215" w:rsidRDefault="00A65215" w:rsidP="00A652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215" w:rsidRDefault="00A65215" w:rsidP="00A652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215" w:rsidRDefault="00A65215" w:rsidP="00A652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215" w:rsidRPr="005B11A3" w:rsidRDefault="00A65215" w:rsidP="00A65215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6C51" w:rsidRPr="00AD6FB1" w:rsidRDefault="00516C51" w:rsidP="00516C5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0BB8" w:rsidRDefault="00DA0BB8" w:rsidP="005B11A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6C51" w:rsidRPr="00AD6FB1" w:rsidRDefault="00AD6FB1" w:rsidP="005B1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6FB1">
        <w:rPr>
          <w:rFonts w:ascii="Times New Roman" w:hAnsi="Times New Roman"/>
          <w:b/>
          <w:sz w:val="28"/>
          <w:szCs w:val="28"/>
          <w:lang w:val="uk-UA"/>
        </w:rPr>
        <w:t>Контакти для ЗМІ: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C51" w:rsidRPr="00DC3647">
        <w:rPr>
          <w:rFonts w:ascii="Times New Roman" w:hAnsi="Times New Roman"/>
          <w:sz w:val="28"/>
          <w:szCs w:val="28"/>
          <w:lang w:val="uk-UA"/>
        </w:rPr>
        <w:t>тел: +38</w:t>
      </w:r>
      <w:r w:rsidR="002D281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096</w:t>
      </w:r>
      <w:r w:rsidR="002D281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906</w:t>
      </w:r>
      <w:r w:rsidR="002D281A">
        <w:rPr>
          <w:rFonts w:ascii="Times New Roman" w:hAnsi="Times New Roman"/>
          <w:sz w:val="28"/>
          <w:szCs w:val="28"/>
          <w:lang w:val="uk-UA"/>
        </w:rPr>
        <w:t>-8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2D281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95, </w:t>
      </w:r>
      <w:r w:rsidR="00516C51" w:rsidRPr="00DC3647">
        <w:rPr>
          <w:rFonts w:ascii="Times New Roman" w:hAnsi="Times New Roman"/>
          <w:sz w:val="28"/>
          <w:szCs w:val="28"/>
          <w:lang w:val="uk-UA"/>
        </w:rPr>
        <w:t xml:space="preserve">044 </w:t>
      </w:r>
      <w:r>
        <w:rPr>
          <w:rFonts w:ascii="Times New Roman" w:hAnsi="Times New Roman"/>
          <w:sz w:val="28"/>
          <w:szCs w:val="28"/>
        </w:rPr>
        <w:t>590-5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65</w:t>
      </w:r>
      <w:r w:rsidR="00516C51" w:rsidRPr="00DC3647">
        <w:rPr>
          <w:rFonts w:ascii="Times New Roman" w:hAnsi="Times New Roman"/>
          <w:sz w:val="28"/>
          <w:szCs w:val="28"/>
        </w:rPr>
        <w:t xml:space="preserve">, </w:t>
      </w:r>
      <w:r w:rsidR="00516C51" w:rsidRPr="00DC3647">
        <w:rPr>
          <w:rFonts w:ascii="Times New Roman" w:hAnsi="Times New Roman"/>
          <w:sz w:val="28"/>
          <w:szCs w:val="28"/>
          <w:lang w:val="uk-UA"/>
        </w:rPr>
        <w:t>e-mail:</w:t>
      </w:r>
      <w:r w:rsidR="00516C51" w:rsidRPr="00DC3647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99782C" w:rsidRPr="009E3D85">
          <w:rPr>
            <w:rStyle w:val="a4"/>
            <w:rFonts w:ascii="Times New Roman" w:hAnsi="Times New Roman"/>
            <w:sz w:val="28"/>
            <w:szCs w:val="28"/>
            <w:lang w:val="en-US"/>
          </w:rPr>
          <w:t>saeepressa</w:t>
        </w:r>
        <w:r w:rsidR="0099782C" w:rsidRPr="0099782C">
          <w:rPr>
            <w:rStyle w:val="a4"/>
            <w:rFonts w:ascii="Times New Roman" w:hAnsi="Times New Roman"/>
            <w:sz w:val="28"/>
            <w:szCs w:val="28"/>
          </w:rPr>
          <w:t>@</w:t>
        </w:r>
        <w:r w:rsidR="0099782C" w:rsidRPr="009E3D85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="0099782C" w:rsidRPr="0099782C">
          <w:rPr>
            <w:rStyle w:val="a4"/>
            <w:rFonts w:ascii="Times New Roman" w:hAnsi="Times New Roman"/>
            <w:sz w:val="28"/>
            <w:szCs w:val="28"/>
          </w:rPr>
          <w:t>.</w:t>
        </w:r>
        <w:r w:rsidR="0099782C" w:rsidRPr="009E3D85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AD6F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(Управління комунікації Держенергоефективності)</w:t>
      </w:r>
      <w:r w:rsidRPr="00AD6FB1">
        <w:rPr>
          <w:rFonts w:ascii="Times New Roman" w:hAnsi="Times New Roman"/>
          <w:sz w:val="28"/>
          <w:szCs w:val="28"/>
        </w:rPr>
        <w:t xml:space="preserve">. </w:t>
      </w:r>
    </w:p>
    <w:sectPr w:rsidR="00516C51" w:rsidRPr="00AD6FB1" w:rsidSect="001B727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1F" w:rsidRDefault="0099471F" w:rsidP="00341B54">
      <w:pPr>
        <w:spacing w:after="0" w:line="240" w:lineRule="auto"/>
      </w:pPr>
      <w:r>
        <w:separator/>
      </w:r>
    </w:p>
  </w:endnote>
  <w:endnote w:type="continuationSeparator" w:id="0">
    <w:p w:rsidR="0099471F" w:rsidRDefault="0099471F" w:rsidP="0034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1F" w:rsidRDefault="0099471F" w:rsidP="00341B54">
      <w:pPr>
        <w:spacing w:after="0" w:line="240" w:lineRule="auto"/>
      </w:pPr>
      <w:r>
        <w:separator/>
      </w:r>
    </w:p>
  </w:footnote>
  <w:footnote w:type="continuationSeparator" w:id="0">
    <w:p w:rsidR="0099471F" w:rsidRDefault="0099471F" w:rsidP="0034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5575"/>
    <w:multiLevelType w:val="hybridMultilevel"/>
    <w:tmpl w:val="66986E8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A5FE6"/>
    <w:multiLevelType w:val="hybridMultilevel"/>
    <w:tmpl w:val="748C7D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A7E0F"/>
    <w:multiLevelType w:val="hybridMultilevel"/>
    <w:tmpl w:val="862266C8"/>
    <w:lvl w:ilvl="0" w:tplc="592411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A4B32"/>
    <w:multiLevelType w:val="hybridMultilevel"/>
    <w:tmpl w:val="F77E36CC"/>
    <w:lvl w:ilvl="0" w:tplc="18F260FC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1D87"/>
    <w:multiLevelType w:val="hybridMultilevel"/>
    <w:tmpl w:val="06182F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476F6"/>
    <w:multiLevelType w:val="hybridMultilevel"/>
    <w:tmpl w:val="07BAB07A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7945"/>
    <w:multiLevelType w:val="hybridMultilevel"/>
    <w:tmpl w:val="471C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724F0"/>
    <w:multiLevelType w:val="hybridMultilevel"/>
    <w:tmpl w:val="965E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035F37"/>
    <w:multiLevelType w:val="hybridMultilevel"/>
    <w:tmpl w:val="318C139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338EB"/>
    <w:multiLevelType w:val="hybridMultilevel"/>
    <w:tmpl w:val="D6AAD364"/>
    <w:lvl w:ilvl="0" w:tplc="D74ABEB0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C718AF"/>
    <w:multiLevelType w:val="hybridMultilevel"/>
    <w:tmpl w:val="577E0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F119CF"/>
    <w:multiLevelType w:val="hybridMultilevel"/>
    <w:tmpl w:val="A4E42A3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43512"/>
    <w:multiLevelType w:val="hybridMultilevel"/>
    <w:tmpl w:val="51023BE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E298A"/>
    <w:multiLevelType w:val="hybridMultilevel"/>
    <w:tmpl w:val="BED6A7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21E52"/>
    <w:multiLevelType w:val="hybridMultilevel"/>
    <w:tmpl w:val="BEE2592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A3DA2"/>
    <w:multiLevelType w:val="hybridMultilevel"/>
    <w:tmpl w:val="56520C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15"/>
  </w:num>
  <w:num w:numId="7">
    <w:abstractNumId w:val="1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  <w:num w:numId="13">
    <w:abstractNumId w:val="4"/>
  </w:num>
  <w:num w:numId="14">
    <w:abstractNumId w:val="13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79"/>
    <w:rsid w:val="0001361C"/>
    <w:rsid w:val="00025979"/>
    <w:rsid w:val="00050E57"/>
    <w:rsid w:val="00053DCF"/>
    <w:rsid w:val="00061F36"/>
    <w:rsid w:val="00062613"/>
    <w:rsid w:val="000B194D"/>
    <w:rsid w:val="000C61AB"/>
    <w:rsid w:val="000D3371"/>
    <w:rsid w:val="000D40EE"/>
    <w:rsid w:val="000E3016"/>
    <w:rsid w:val="000E36A3"/>
    <w:rsid w:val="000E627F"/>
    <w:rsid w:val="00105DD5"/>
    <w:rsid w:val="00112DC5"/>
    <w:rsid w:val="0012235A"/>
    <w:rsid w:val="001325AD"/>
    <w:rsid w:val="001359A0"/>
    <w:rsid w:val="00141F6E"/>
    <w:rsid w:val="00157757"/>
    <w:rsid w:val="00160486"/>
    <w:rsid w:val="00170222"/>
    <w:rsid w:val="0018024E"/>
    <w:rsid w:val="00197ACD"/>
    <w:rsid w:val="001B7272"/>
    <w:rsid w:val="001C1F0F"/>
    <w:rsid w:val="001D4B16"/>
    <w:rsid w:val="001E0D41"/>
    <w:rsid w:val="001F3519"/>
    <w:rsid w:val="00204204"/>
    <w:rsid w:val="002201EB"/>
    <w:rsid w:val="002309B7"/>
    <w:rsid w:val="00233521"/>
    <w:rsid w:val="00280D6D"/>
    <w:rsid w:val="00285D7D"/>
    <w:rsid w:val="00296C25"/>
    <w:rsid w:val="002B28C7"/>
    <w:rsid w:val="002C073A"/>
    <w:rsid w:val="002D281A"/>
    <w:rsid w:val="002E2411"/>
    <w:rsid w:val="002F568A"/>
    <w:rsid w:val="00304DB3"/>
    <w:rsid w:val="00305284"/>
    <w:rsid w:val="00313C45"/>
    <w:rsid w:val="00341B54"/>
    <w:rsid w:val="003522EC"/>
    <w:rsid w:val="00363B37"/>
    <w:rsid w:val="003A0957"/>
    <w:rsid w:val="003B39CF"/>
    <w:rsid w:val="003C6245"/>
    <w:rsid w:val="003D0EFA"/>
    <w:rsid w:val="003F1831"/>
    <w:rsid w:val="00405D51"/>
    <w:rsid w:val="0041406E"/>
    <w:rsid w:val="00441C36"/>
    <w:rsid w:val="00447699"/>
    <w:rsid w:val="004520B0"/>
    <w:rsid w:val="00463064"/>
    <w:rsid w:val="00465EE2"/>
    <w:rsid w:val="00473861"/>
    <w:rsid w:val="00484ADA"/>
    <w:rsid w:val="00490435"/>
    <w:rsid w:val="004909FE"/>
    <w:rsid w:val="0049781F"/>
    <w:rsid w:val="004A1EE6"/>
    <w:rsid w:val="004D6C96"/>
    <w:rsid w:val="004D773F"/>
    <w:rsid w:val="005005A2"/>
    <w:rsid w:val="00501CE8"/>
    <w:rsid w:val="00516C51"/>
    <w:rsid w:val="005172EB"/>
    <w:rsid w:val="00526ED0"/>
    <w:rsid w:val="00526FFB"/>
    <w:rsid w:val="005304BC"/>
    <w:rsid w:val="005370BA"/>
    <w:rsid w:val="005477A2"/>
    <w:rsid w:val="005650BD"/>
    <w:rsid w:val="00575AAA"/>
    <w:rsid w:val="0057768A"/>
    <w:rsid w:val="00586FA2"/>
    <w:rsid w:val="005B11A3"/>
    <w:rsid w:val="005C78AC"/>
    <w:rsid w:val="005F07DD"/>
    <w:rsid w:val="0060174F"/>
    <w:rsid w:val="00611895"/>
    <w:rsid w:val="00615AD5"/>
    <w:rsid w:val="00620E32"/>
    <w:rsid w:val="00626B0C"/>
    <w:rsid w:val="0063130A"/>
    <w:rsid w:val="0066284D"/>
    <w:rsid w:val="006A2C64"/>
    <w:rsid w:val="006C386C"/>
    <w:rsid w:val="006C7F9B"/>
    <w:rsid w:val="006D6E7A"/>
    <w:rsid w:val="006F506F"/>
    <w:rsid w:val="006F7603"/>
    <w:rsid w:val="00702FCA"/>
    <w:rsid w:val="0070347E"/>
    <w:rsid w:val="00712783"/>
    <w:rsid w:val="00720D71"/>
    <w:rsid w:val="00732C9D"/>
    <w:rsid w:val="00745FE1"/>
    <w:rsid w:val="00747342"/>
    <w:rsid w:val="00790FBF"/>
    <w:rsid w:val="007C55F7"/>
    <w:rsid w:val="007C6633"/>
    <w:rsid w:val="007E2BBB"/>
    <w:rsid w:val="008278D6"/>
    <w:rsid w:val="00853911"/>
    <w:rsid w:val="008667B0"/>
    <w:rsid w:val="00885967"/>
    <w:rsid w:val="0089044A"/>
    <w:rsid w:val="00895A7E"/>
    <w:rsid w:val="008A7317"/>
    <w:rsid w:val="008C376A"/>
    <w:rsid w:val="008D485B"/>
    <w:rsid w:val="008E37C5"/>
    <w:rsid w:val="008F087F"/>
    <w:rsid w:val="008F5C7E"/>
    <w:rsid w:val="009243FD"/>
    <w:rsid w:val="009248BD"/>
    <w:rsid w:val="00941D57"/>
    <w:rsid w:val="00945528"/>
    <w:rsid w:val="00976466"/>
    <w:rsid w:val="0099471F"/>
    <w:rsid w:val="0099782C"/>
    <w:rsid w:val="009D5FF8"/>
    <w:rsid w:val="00A33D4B"/>
    <w:rsid w:val="00A62C43"/>
    <w:rsid w:val="00A65215"/>
    <w:rsid w:val="00A67433"/>
    <w:rsid w:val="00A94332"/>
    <w:rsid w:val="00AB1705"/>
    <w:rsid w:val="00AD6FB1"/>
    <w:rsid w:val="00AE4CD6"/>
    <w:rsid w:val="00AE7E6E"/>
    <w:rsid w:val="00AF7EC1"/>
    <w:rsid w:val="00B45C76"/>
    <w:rsid w:val="00B471B8"/>
    <w:rsid w:val="00B50276"/>
    <w:rsid w:val="00B53BC7"/>
    <w:rsid w:val="00B5556C"/>
    <w:rsid w:val="00B57830"/>
    <w:rsid w:val="00B60714"/>
    <w:rsid w:val="00B74A5F"/>
    <w:rsid w:val="00B7729C"/>
    <w:rsid w:val="00B805CF"/>
    <w:rsid w:val="00B837FB"/>
    <w:rsid w:val="00BC19E2"/>
    <w:rsid w:val="00BC2419"/>
    <w:rsid w:val="00BC29C5"/>
    <w:rsid w:val="00BC4E8C"/>
    <w:rsid w:val="00BD7837"/>
    <w:rsid w:val="00BE3297"/>
    <w:rsid w:val="00BE345D"/>
    <w:rsid w:val="00C10F4C"/>
    <w:rsid w:val="00C21B63"/>
    <w:rsid w:val="00C26DC4"/>
    <w:rsid w:val="00C42259"/>
    <w:rsid w:val="00C503B9"/>
    <w:rsid w:val="00C80D97"/>
    <w:rsid w:val="00C86C72"/>
    <w:rsid w:val="00C90DF7"/>
    <w:rsid w:val="00CA52E9"/>
    <w:rsid w:val="00CA75A1"/>
    <w:rsid w:val="00CC4899"/>
    <w:rsid w:val="00CE6124"/>
    <w:rsid w:val="00CE77A4"/>
    <w:rsid w:val="00CF2973"/>
    <w:rsid w:val="00D00DF5"/>
    <w:rsid w:val="00D07C07"/>
    <w:rsid w:val="00D14EE2"/>
    <w:rsid w:val="00D235C6"/>
    <w:rsid w:val="00D24FC6"/>
    <w:rsid w:val="00D30281"/>
    <w:rsid w:val="00D51964"/>
    <w:rsid w:val="00D83007"/>
    <w:rsid w:val="00DA0BB8"/>
    <w:rsid w:val="00DA27B7"/>
    <w:rsid w:val="00DA6D1E"/>
    <w:rsid w:val="00DB5DAB"/>
    <w:rsid w:val="00DB61D7"/>
    <w:rsid w:val="00DC324B"/>
    <w:rsid w:val="00DC3647"/>
    <w:rsid w:val="00DC674E"/>
    <w:rsid w:val="00DE26BC"/>
    <w:rsid w:val="00E07569"/>
    <w:rsid w:val="00E07F18"/>
    <w:rsid w:val="00E10BEC"/>
    <w:rsid w:val="00E25DB8"/>
    <w:rsid w:val="00E25EB3"/>
    <w:rsid w:val="00E31F75"/>
    <w:rsid w:val="00E33421"/>
    <w:rsid w:val="00E4010E"/>
    <w:rsid w:val="00E4049B"/>
    <w:rsid w:val="00E47401"/>
    <w:rsid w:val="00E6635B"/>
    <w:rsid w:val="00E84C64"/>
    <w:rsid w:val="00E8732D"/>
    <w:rsid w:val="00E90646"/>
    <w:rsid w:val="00ED3717"/>
    <w:rsid w:val="00EF4C45"/>
    <w:rsid w:val="00F11679"/>
    <w:rsid w:val="00F41D84"/>
    <w:rsid w:val="00F43235"/>
    <w:rsid w:val="00F55B07"/>
    <w:rsid w:val="00F55D5B"/>
    <w:rsid w:val="00F64673"/>
    <w:rsid w:val="00F66649"/>
    <w:rsid w:val="00F74FB3"/>
    <w:rsid w:val="00F804E7"/>
    <w:rsid w:val="00F82574"/>
    <w:rsid w:val="00F96F65"/>
    <w:rsid w:val="00FB6218"/>
    <w:rsid w:val="00FD6964"/>
    <w:rsid w:val="00FF505E"/>
    <w:rsid w:val="00FF5347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35C6"/>
    <w:rPr>
      <w:sz w:val="22"/>
      <w:szCs w:val="22"/>
      <w:lang w:eastAsia="en-US"/>
    </w:rPr>
  </w:style>
  <w:style w:type="character" w:styleId="a4">
    <w:name w:val="Hyperlink"/>
    <w:uiPriority w:val="99"/>
    <w:rsid w:val="00E4010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41B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B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41B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341B54"/>
    <w:rPr>
      <w:rFonts w:cs="Times New Roman"/>
    </w:rPr>
  </w:style>
  <w:style w:type="paragraph" w:styleId="a9">
    <w:name w:val="footer"/>
    <w:basedOn w:val="a"/>
    <w:link w:val="aa"/>
    <w:uiPriority w:val="99"/>
    <w:rsid w:val="00341B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341B54"/>
    <w:rPr>
      <w:rFonts w:cs="Times New Roman"/>
    </w:rPr>
  </w:style>
  <w:style w:type="character" w:customStyle="1" w:styleId="ab">
    <w:name w:val="Основний текст_"/>
    <w:link w:val="1"/>
    <w:rsid w:val="00620E3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ий текст1"/>
    <w:basedOn w:val="a"/>
    <w:link w:val="ab"/>
    <w:rsid w:val="00620E32"/>
    <w:pPr>
      <w:widowControl w:val="0"/>
      <w:shd w:val="clear" w:color="auto" w:fill="FFFFFF"/>
      <w:spacing w:before="660" w:after="60" w:line="322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35C6"/>
    <w:rPr>
      <w:sz w:val="22"/>
      <w:szCs w:val="22"/>
      <w:lang w:eastAsia="en-US"/>
    </w:rPr>
  </w:style>
  <w:style w:type="character" w:styleId="a4">
    <w:name w:val="Hyperlink"/>
    <w:uiPriority w:val="99"/>
    <w:rsid w:val="00E4010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41B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B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41B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341B54"/>
    <w:rPr>
      <w:rFonts w:cs="Times New Roman"/>
    </w:rPr>
  </w:style>
  <w:style w:type="paragraph" w:styleId="a9">
    <w:name w:val="footer"/>
    <w:basedOn w:val="a"/>
    <w:link w:val="aa"/>
    <w:uiPriority w:val="99"/>
    <w:rsid w:val="00341B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341B54"/>
    <w:rPr>
      <w:rFonts w:cs="Times New Roman"/>
    </w:rPr>
  </w:style>
  <w:style w:type="character" w:customStyle="1" w:styleId="ab">
    <w:name w:val="Основний текст_"/>
    <w:link w:val="1"/>
    <w:rsid w:val="00620E3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ий текст1"/>
    <w:basedOn w:val="a"/>
    <w:link w:val="ab"/>
    <w:rsid w:val="00620E32"/>
    <w:pPr>
      <w:widowControl w:val="0"/>
      <w:shd w:val="clear" w:color="auto" w:fill="FFFFFF"/>
      <w:spacing w:before="660" w:after="60" w:line="322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eepres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forms.gle/TcomhwkMXLR2SwnQ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ee.gov.ua/uk/online-for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Грицай Ольга Анатоліївна</cp:lastModifiedBy>
  <cp:revision>2</cp:revision>
  <cp:lastPrinted>2020-11-11T10:41:00Z</cp:lastPrinted>
  <dcterms:created xsi:type="dcterms:W3CDTF">2020-11-13T11:18:00Z</dcterms:created>
  <dcterms:modified xsi:type="dcterms:W3CDTF">2020-11-13T11:18:00Z</dcterms:modified>
</cp:coreProperties>
</file>