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2E9" w:rsidRPr="00AB4D58" w:rsidRDefault="004712E9" w:rsidP="004712E9">
      <w:pPr>
        <w:ind w:left="5664" w:firstLine="708"/>
        <w:jc w:val="both"/>
        <w:rPr>
          <w:sz w:val="28"/>
          <w:szCs w:val="28"/>
          <w:lang w:eastAsia="ru-RU"/>
        </w:rPr>
      </w:pPr>
      <w:r w:rsidRPr="00AB4D58">
        <w:rPr>
          <w:sz w:val="28"/>
          <w:szCs w:val="28"/>
          <w:lang w:eastAsia="ru-RU"/>
        </w:rPr>
        <w:t>ЗАТВЕРДЖЕНО</w:t>
      </w:r>
    </w:p>
    <w:p w:rsidR="004712E9" w:rsidRPr="00AB4D58" w:rsidRDefault="004712E9" w:rsidP="004712E9">
      <w:pPr>
        <w:ind w:left="6372" w:firstLine="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Наказ </w:t>
      </w:r>
      <w:r w:rsidRPr="00AB4D58">
        <w:rPr>
          <w:sz w:val="28"/>
          <w:szCs w:val="28"/>
          <w:lang w:eastAsia="ru-RU"/>
        </w:rPr>
        <w:t>Голосіївської районної в місті Києві державної адміністрації</w:t>
      </w:r>
    </w:p>
    <w:p w:rsidR="00B32C4E" w:rsidRPr="00B32C4E" w:rsidRDefault="004712E9" w:rsidP="00B32C4E">
      <w:pPr>
        <w:ind w:firstLine="360"/>
        <w:jc w:val="both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 w:rsidR="00B32C4E" w:rsidRPr="00B32C4E">
        <w:rPr>
          <w:sz w:val="28"/>
          <w:szCs w:val="28"/>
          <w:u w:val="single"/>
          <w:lang w:eastAsia="ru-RU"/>
        </w:rPr>
        <w:t>28.11.2019</w:t>
      </w:r>
      <w:r w:rsidR="00B32C4E">
        <w:rPr>
          <w:sz w:val="28"/>
          <w:szCs w:val="28"/>
          <w:lang w:eastAsia="ru-RU"/>
        </w:rPr>
        <w:t xml:space="preserve"> </w:t>
      </w:r>
      <w:r w:rsidR="00B32C4E" w:rsidRPr="004017A2">
        <w:rPr>
          <w:sz w:val="28"/>
          <w:szCs w:val="28"/>
          <w:lang w:eastAsia="ru-RU"/>
        </w:rPr>
        <w:t xml:space="preserve">№ </w:t>
      </w:r>
      <w:r w:rsidR="00B32C4E" w:rsidRPr="00B32C4E">
        <w:rPr>
          <w:sz w:val="28"/>
          <w:szCs w:val="28"/>
          <w:u w:val="single"/>
          <w:lang w:eastAsia="ru-RU"/>
        </w:rPr>
        <w:t>342-к</w:t>
      </w:r>
    </w:p>
    <w:p w:rsidR="004712E9" w:rsidRDefault="004712E9" w:rsidP="004712E9">
      <w:pPr>
        <w:ind w:firstLine="360"/>
        <w:jc w:val="both"/>
        <w:rPr>
          <w:sz w:val="28"/>
          <w:szCs w:val="28"/>
          <w:lang w:eastAsia="ru-RU"/>
        </w:rPr>
      </w:pPr>
    </w:p>
    <w:p w:rsidR="004712E9" w:rsidRDefault="004712E9" w:rsidP="004712E9">
      <w:pPr>
        <w:ind w:firstLine="360"/>
        <w:jc w:val="center"/>
        <w:rPr>
          <w:rFonts w:eastAsia="Calibri"/>
          <w:sz w:val="28"/>
          <w:szCs w:val="28"/>
          <w:lang w:eastAsia="en-US"/>
        </w:rPr>
      </w:pPr>
    </w:p>
    <w:p w:rsidR="004712E9" w:rsidRDefault="004712E9" w:rsidP="004712E9">
      <w:pPr>
        <w:ind w:firstLine="360"/>
        <w:jc w:val="center"/>
        <w:rPr>
          <w:sz w:val="28"/>
          <w:szCs w:val="28"/>
          <w:lang w:eastAsia="ru-RU"/>
        </w:rPr>
      </w:pPr>
      <w:r w:rsidRPr="009426BB">
        <w:rPr>
          <w:rFonts w:eastAsia="Calibri"/>
          <w:sz w:val="28"/>
          <w:szCs w:val="28"/>
          <w:lang w:eastAsia="en-US"/>
        </w:rPr>
        <w:t xml:space="preserve">УМОВИ </w:t>
      </w:r>
      <w:r w:rsidRPr="009426BB">
        <w:rPr>
          <w:rFonts w:eastAsia="Calibri"/>
          <w:sz w:val="28"/>
          <w:szCs w:val="28"/>
          <w:lang w:eastAsia="en-US"/>
        </w:rPr>
        <w:br/>
      </w:r>
      <w:r w:rsidRPr="009426BB">
        <w:rPr>
          <w:sz w:val="28"/>
          <w:szCs w:val="28"/>
          <w:lang w:eastAsia="ru-RU"/>
        </w:rPr>
        <w:t>проведення конкурсу на посад</w:t>
      </w:r>
      <w:r>
        <w:rPr>
          <w:sz w:val="28"/>
          <w:szCs w:val="28"/>
          <w:lang w:eastAsia="ru-RU"/>
        </w:rPr>
        <w:t>у</w:t>
      </w:r>
    </w:p>
    <w:p w:rsidR="004712E9" w:rsidRPr="00AB4D58" w:rsidRDefault="004712E9" w:rsidP="004712E9">
      <w:pPr>
        <w:ind w:firstLine="360"/>
        <w:jc w:val="center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головного спеціаліста </w:t>
      </w:r>
      <w:r w:rsidR="00A13FEA">
        <w:rPr>
          <w:sz w:val="28"/>
          <w:szCs w:val="28"/>
          <w:lang w:eastAsia="ru-RU"/>
        </w:rPr>
        <w:t>сектору з питань оборонної та мобілізаційної роботи</w:t>
      </w:r>
    </w:p>
    <w:p w:rsidR="004712E9" w:rsidRDefault="004712E9" w:rsidP="004712E9">
      <w:pPr>
        <w:ind w:firstLine="360"/>
        <w:jc w:val="center"/>
        <w:rPr>
          <w:lang w:eastAsia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"/>
        <w:gridCol w:w="2906"/>
        <w:gridCol w:w="6147"/>
      </w:tblGrid>
      <w:tr w:rsidR="004712E9" w:rsidRPr="009D53D4" w:rsidTr="00B5622F">
        <w:tc>
          <w:tcPr>
            <w:tcW w:w="10172" w:type="dxa"/>
            <w:gridSpan w:val="3"/>
            <w:shd w:val="clear" w:color="auto" w:fill="auto"/>
          </w:tcPr>
          <w:p w:rsidR="004712E9" w:rsidRPr="009D53D4" w:rsidRDefault="004712E9" w:rsidP="00B5622F">
            <w:pPr>
              <w:ind w:firstLine="360"/>
              <w:jc w:val="center"/>
              <w:rPr>
                <w:lang w:eastAsia="ru-RU"/>
              </w:rPr>
            </w:pPr>
            <w:r w:rsidRPr="009D53D4">
              <w:rPr>
                <w:lang w:eastAsia="ru-RU"/>
              </w:rPr>
              <w:t>Загальні умови</w:t>
            </w:r>
          </w:p>
        </w:tc>
      </w:tr>
      <w:tr w:rsidR="00D9260A" w:rsidRPr="009D53D4" w:rsidTr="00B5622F">
        <w:tc>
          <w:tcPr>
            <w:tcW w:w="4025" w:type="dxa"/>
            <w:gridSpan w:val="2"/>
            <w:shd w:val="clear" w:color="auto" w:fill="auto"/>
          </w:tcPr>
          <w:p w:rsidR="00D9260A" w:rsidRPr="009D53D4" w:rsidRDefault="00D9260A" w:rsidP="00B5622F">
            <w:pPr>
              <w:rPr>
                <w:rFonts w:eastAsia="Calibri"/>
                <w:lang w:eastAsia="ru-RU"/>
              </w:rPr>
            </w:pPr>
            <w:r w:rsidRPr="009D53D4">
              <w:rPr>
                <w:rFonts w:eastAsia="Calibri"/>
                <w:color w:val="000000"/>
              </w:rPr>
              <w:t>Посадові обов’язки</w:t>
            </w:r>
          </w:p>
        </w:tc>
        <w:tc>
          <w:tcPr>
            <w:tcW w:w="6147" w:type="dxa"/>
            <w:shd w:val="clear" w:color="auto" w:fill="auto"/>
          </w:tcPr>
          <w:p w:rsidR="00D9260A" w:rsidRPr="00704437" w:rsidRDefault="00D9260A" w:rsidP="00B5622F">
            <w:pPr>
              <w:shd w:val="clear" w:color="auto" w:fill="FFFFFF"/>
              <w:jc w:val="both"/>
              <w:textAlignment w:val="baseline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Організація заходів з мобілізаційної підготовки, оборонної роботи та мобілізації на території Голосіївського району</w:t>
            </w:r>
          </w:p>
        </w:tc>
      </w:tr>
      <w:tr w:rsidR="00D9260A" w:rsidRPr="009D53D4" w:rsidTr="00B5622F">
        <w:tc>
          <w:tcPr>
            <w:tcW w:w="4025" w:type="dxa"/>
            <w:gridSpan w:val="2"/>
            <w:shd w:val="clear" w:color="auto" w:fill="auto"/>
          </w:tcPr>
          <w:p w:rsidR="00D9260A" w:rsidRPr="009D53D4" w:rsidRDefault="00D9260A" w:rsidP="00B5622F">
            <w:pPr>
              <w:rPr>
                <w:rFonts w:eastAsia="Calibri"/>
                <w:lang w:eastAsia="ru-RU"/>
              </w:rPr>
            </w:pPr>
            <w:r w:rsidRPr="009D53D4">
              <w:rPr>
                <w:rFonts w:eastAsia="Calibri"/>
                <w:color w:val="000000"/>
              </w:rPr>
              <w:t>Умови оплати праці</w:t>
            </w:r>
          </w:p>
        </w:tc>
        <w:tc>
          <w:tcPr>
            <w:tcW w:w="6147" w:type="dxa"/>
            <w:shd w:val="clear" w:color="auto" w:fill="auto"/>
          </w:tcPr>
          <w:p w:rsidR="00D9260A" w:rsidRPr="009D53D4" w:rsidRDefault="00D9260A" w:rsidP="00B5622F">
            <w:pPr>
              <w:jc w:val="both"/>
              <w:rPr>
                <w:spacing w:val="-6"/>
              </w:rPr>
            </w:pPr>
            <w:r w:rsidRPr="009D53D4">
              <w:rPr>
                <w:spacing w:val="-6"/>
              </w:rPr>
              <w:t xml:space="preserve">посадовий оклад  </w:t>
            </w:r>
            <w:r>
              <w:rPr>
                <w:spacing w:val="-6"/>
              </w:rPr>
              <w:t>4900</w:t>
            </w:r>
            <w:r w:rsidRPr="009D53D4">
              <w:rPr>
                <w:spacing w:val="-6"/>
              </w:rPr>
              <w:t xml:space="preserve"> грн; надбавки та доплати відповідно до  Закону України „Про державну службу”, постанови Кабінету Міністрів України від 18.01.2017 № 15 „Деякі питання оплати праці державних службовців”</w:t>
            </w:r>
          </w:p>
        </w:tc>
      </w:tr>
      <w:tr w:rsidR="00D9260A" w:rsidRPr="009D53D4" w:rsidTr="00B5622F">
        <w:tc>
          <w:tcPr>
            <w:tcW w:w="4025" w:type="dxa"/>
            <w:gridSpan w:val="2"/>
            <w:shd w:val="clear" w:color="auto" w:fill="auto"/>
          </w:tcPr>
          <w:p w:rsidR="00D9260A" w:rsidRPr="009D53D4" w:rsidRDefault="00D9260A" w:rsidP="00B5622F">
            <w:pPr>
              <w:rPr>
                <w:rFonts w:eastAsia="Calibri"/>
                <w:lang w:eastAsia="ru-RU"/>
              </w:rPr>
            </w:pPr>
            <w:r w:rsidRPr="009D53D4">
              <w:rPr>
                <w:rFonts w:eastAsia="Calibri"/>
                <w:color w:val="000000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147" w:type="dxa"/>
            <w:shd w:val="clear" w:color="auto" w:fill="auto"/>
          </w:tcPr>
          <w:p w:rsidR="00D9260A" w:rsidRPr="009D53D4" w:rsidRDefault="00D9260A" w:rsidP="00B5622F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Безстроково </w:t>
            </w:r>
          </w:p>
        </w:tc>
      </w:tr>
      <w:tr w:rsidR="00D9260A" w:rsidRPr="009D53D4" w:rsidTr="00B5622F">
        <w:tc>
          <w:tcPr>
            <w:tcW w:w="4025" w:type="dxa"/>
            <w:gridSpan w:val="2"/>
            <w:shd w:val="clear" w:color="auto" w:fill="auto"/>
          </w:tcPr>
          <w:p w:rsidR="00D9260A" w:rsidRPr="009D53D4" w:rsidRDefault="00D9260A" w:rsidP="00B5622F">
            <w:pPr>
              <w:rPr>
                <w:rFonts w:eastAsia="Calibri"/>
                <w:lang w:eastAsia="ru-RU"/>
              </w:rPr>
            </w:pPr>
            <w:r w:rsidRPr="009D53D4">
              <w:rPr>
                <w:rFonts w:eastAsia="Calibri"/>
                <w:color w:val="000000"/>
              </w:rPr>
              <w:t xml:space="preserve">Перелік </w:t>
            </w:r>
            <w:r>
              <w:rPr>
                <w:rFonts w:eastAsia="Calibri"/>
                <w:color w:val="000000"/>
              </w:rPr>
              <w:t>інформації</w:t>
            </w:r>
            <w:r w:rsidRPr="009D53D4">
              <w:rPr>
                <w:rFonts w:eastAsia="Calibri"/>
                <w:color w:val="000000"/>
              </w:rPr>
              <w:t>, необхідн</w:t>
            </w:r>
            <w:r>
              <w:rPr>
                <w:rFonts w:eastAsia="Calibri"/>
                <w:color w:val="000000"/>
              </w:rPr>
              <w:t>ої</w:t>
            </w:r>
            <w:r w:rsidRPr="009D53D4">
              <w:rPr>
                <w:rFonts w:eastAsia="Calibri"/>
                <w:color w:val="000000"/>
              </w:rPr>
              <w:t xml:space="preserve"> дл</w:t>
            </w:r>
            <w:r>
              <w:rPr>
                <w:rFonts w:eastAsia="Calibri"/>
                <w:color w:val="000000"/>
              </w:rPr>
              <w:t>я участі в конкурсі, та строк її</w:t>
            </w:r>
            <w:r w:rsidRPr="009D53D4">
              <w:rPr>
                <w:rFonts w:eastAsia="Calibri"/>
                <w:color w:val="000000"/>
              </w:rPr>
              <w:t xml:space="preserve"> подання</w:t>
            </w:r>
          </w:p>
        </w:tc>
        <w:tc>
          <w:tcPr>
            <w:tcW w:w="6147" w:type="dxa"/>
            <w:shd w:val="clear" w:color="auto" w:fill="auto"/>
          </w:tcPr>
          <w:p w:rsidR="00D9260A" w:rsidRPr="00BD0DFE" w:rsidRDefault="00D9260A" w:rsidP="00B5622F">
            <w:pPr>
              <w:jc w:val="both"/>
              <w:rPr>
                <w:spacing w:val="-6"/>
              </w:rPr>
            </w:pPr>
            <w:r w:rsidRPr="00BD0DFE">
              <w:rPr>
                <w:spacing w:val="-6"/>
              </w:rPr>
              <w:t>Особа, яка бажає взяти участь у конкурсі, подає конкурсній комісії через Єдиний портал вакансій державної служби НАДС</w:t>
            </w:r>
            <w:r>
              <w:rPr>
                <w:spacing w:val="-6"/>
              </w:rPr>
              <w:t xml:space="preserve">, </w:t>
            </w:r>
            <w:r>
              <w:rPr>
                <w:color w:val="000000"/>
                <w:shd w:val="clear" w:color="auto" w:fill="FFFFFF"/>
              </w:rPr>
              <w:t>особисто або надсилає поштою</w:t>
            </w:r>
            <w:r w:rsidRPr="00BD0DFE">
              <w:rPr>
                <w:spacing w:val="-6"/>
              </w:rPr>
              <w:t xml:space="preserve"> таку інформацію:</w:t>
            </w:r>
          </w:p>
          <w:p w:rsidR="00D9260A" w:rsidRPr="00BD0DFE" w:rsidRDefault="00D9260A" w:rsidP="00B5622F">
            <w:pPr>
              <w:jc w:val="both"/>
              <w:rPr>
                <w:spacing w:val="-6"/>
              </w:rPr>
            </w:pPr>
            <w:r w:rsidRPr="00BD0DFE">
              <w:rPr>
                <w:spacing w:val="-6"/>
              </w:rPr>
              <w:t>1) заяву про участь у конкурсі із зазначенням основних мотивів щодо зайняття посади;</w:t>
            </w:r>
          </w:p>
          <w:p w:rsidR="00D9260A" w:rsidRPr="00BD0DFE" w:rsidRDefault="00D9260A" w:rsidP="00B5622F">
            <w:pPr>
              <w:jc w:val="both"/>
              <w:rPr>
                <w:spacing w:val="-6"/>
              </w:rPr>
            </w:pPr>
            <w:r w:rsidRPr="00BD0DFE">
              <w:rPr>
                <w:spacing w:val="-6"/>
              </w:rPr>
              <w:t>2) резюме, в якому обов’язково зазначається така інформація:</w:t>
            </w:r>
          </w:p>
          <w:p w:rsidR="00D9260A" w:rsidRPr="00BD0DFE" w:rsidRDefault="00D9260A" w:rsidP="00B5622F">
            <w:pPr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- </w:t>
            </w:r>
            <w:r w:rsidRPr="00BD0DFE">
              <w:rPr>
                <w:spacing w:val="-6"/>
              </w:rPr>
              <w:t>прізвище, ім’я, по батькові кандидата;</w:t>
            </w:r>
          </w:p>
          <w:p w:rsidR="00D9260A" w:rsidRPr="00BD0DFE" w:rsidRDefault="00D9260A" w:rsidP="00B5622F">
            <w:pPr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- </w:t>
            </w:r>
            <w:r w:rsidRPr="00BD0DFE">
              <w:rPr>
                <w:spacing w:val="-6"/>
              </w:rPr>
              <w:t xml:space="preserve">реквізити документа, що посвідчує особу та підтверджує </w:t>
            </w:r>
            <w:r>
              <w:rPr>
                <w:spacing w:val="-6"/>
              </w:rPr>
              <w:t xml:space="preserve"> </w:t>
            </w:r>
            <w:r w:rsidRPr="00BD0DFE">
              <w:rPr>
                <w:spacing w:val="-6"/>
              </w:rPr>
              <w:t>громадянство України;</w:t>
            </w:r>
          </w:p>
          <w:p w:rsidR="00D9260A" w:rsidRPr="00BD0DFE" w:rsidRDefault="00D9260A" w:rsidP="00B5622F">
            <w:pPr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- </w:t>
            </w:r>
            <w:r w:rsidRPr="00BD0DFE">
              <w:rPr>
                <w:spacing w:val="-6"/>
              </w:rPr>
              <w:t>підтвердження наявності відповідного ступеня вищої освіти;</w:t>
            </w:r>
          </w:p>
          <w:p w:rsidR="00D9260A" w:rsidRPr="00BD0DFE" w:rsidRDefault="00D9260A" w:rsidP="00B5622F">
            <w:pPr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- </w:t>
            </w:r>
            <w:r w:rsidRPr="00BD0DFE">
              <w:rPr>
                <w:spacing w:val="-6"/>
              </w:rPr>
              <w:t>підтвердження рівня вільного володіння державною мовою;</w:t>
            </w:r>
          </w:p>
          <w:p w:rsidR="00D9260A" w:rsidRPr="00BD0DFE" w:rsidRDefault="00D9260A" w:rsidP="00B5622F">
            <w:pPr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- </w:t>
            </w:r>
            <w:r w:rsidRPr="00BD0DFE">
              <w:rPr>
                <w:spacing w:val="-6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D9260A" w:rsidRPr="00BD0DFE" w:rsidRDefault="00D9260A" w:rsidP="00B5622F">
            <w:pPr>
              <w:jc w:val="both"/>
              <w:rPr>
                <w:spacing w:val="-6"/>
              </w:rPr>
            </w:pPr>
            <w:r w:rsidRPr="00BD0DFE">
              <w:rPr>
                <w:spacing w:val="-6"/>
              </w:rPr>
              <w:t>3) заяву, в якій повідомляє, що до неї не застосовуються заборони, визначені частиною </w:t>
            </w:r>
            <w:hyperlink r:id="rId9" w:anchor="n13" w:tgtFrame="_blank" w:history="1">
              <w:r w:rsidRPr="00BD0DFE">
                <w:rPr>
                  <w:spacing w:val="-6"/>
                </w:rPr>
                <w:t>третьою</w:t>
              </w:r>
            </w:hyperlink>
            <w:r w:rsidRPr="00BD0DFE">
              <w:rPr>
                <w:spacing w:val="-6"/>
              </w:rPr>
              <w:t> або </w:t>
            </w:r>
            <w:hyperlink r:id="rId10" w:anchor="n14" w:tgtFrame="_blank" w:history="1">
              <w:r w:rsidRPr="00BD0DFE">
                <w:rPr>
                  <w:spacing w:val="-6"/>
                </w:rPr>
                <w:t>четвертою</w:t>
              </w:r>
            </w:hyperlink>
            <w:r w:rsidRPr="00BD0DFE">
              <w:rPr>
                <w:spacing w:val="-6"/>
              </w:rPr>
              <w:t> 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</w:t>
            </w:r>
            <w:r>
              <w:rPr>
                <w:spacing w:val="-6"/>
              </w:rPr>
              <w:t>.</w:t>
            </w:r>
          </w:p>
          <w:p w:rsidR="00D9260A" w:rsidRDefault="00D9260A" w:rsidP="00B5622F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D9260A" w:rsidRPr="009D53D4" w:rsidRDefault="00D9260A" w:rsidP="00B5622F">
            <w:pPr>
              <w:jc w:val="both"/>
              <w:rPr>
                <w:spacing w:val="-6"/>
              </w:rPr>
            </w:pPr>
            <w:r w:rsidRPr="00D01720">
              <w:rPr>
                <w:spacing w:val="-6"/>
              </w:rPr>
              <w:t xml:space="preserve">Строк подання </w:t>
            </w:r>
            <w:r>
              <w:rPr>
                <w:spacing w:val="-6"/>
              </w:rPr>
              <w:t xml:space="preserve">інформації </w:t>
            </w:r>
            <w:r w:rsidRPr="00D01720">
              <w:rPr>
                <w:spacing w:val="-6"/>
              </w:rPr>
              <w:t xml:space="preserve">– до 18:00  </w:t>
            </w:r>
            <w:r>
              <w:rPr>
                <w:spacing w:val="-6"/>
              </w:rPr>
              <w:t>05 грудня</w:t>
            </w:r>
            <w:r w:rsidRPr="00D01720">
              <w:rPr>
                <w:spacing w:val="-6"/>
              </w:rPr>
              <w:t xml:space="preserve"> 201</w:t>
            </w:r>
            <w:r>
              <w:rPr>
                <w:spacing w:val="-6"/>
              </w:rPr>
              <w:t>9</w:t>
            </w:r>
            <w:r w:rsidRPr="00D01720">
              <w:rPr>
                <w:spacing w:val="-6"/>
              </w:rPr>
              <w:t xml:space="preserve"> року</w:t>
            </w:r>
          </w:p>
        </w:tc>
      </w:tr>
      <w:tr w:rsidR="00D9260A" w:rsidRPr="009D53D4" w:rsidTr="00B5622F">
        <w:tc>
          <w:tcPr>
            <w:tcW w:w="4025" w:type="dxa"/>
            <w:gridSpan w:val="2"/>
            <w:shd w:val="clear" w:color="auto" w:fill="auto"/>
          </w:tcPr>
          <w:p w:rsidR="00D9260A" w:rsidRPr="009D53D4" w:rsidRDefault="00D9260A" w:rsidP="00B5622F">
            <w:pPr>
              <w:rPr>
                <w:rFonts w:eastAsia="Calibri"/>
                <w:color w:val="000000"/>
              </w:rPr>
            </w:pPr>
            <w:r w:rsidRPr="009D53D4">
              <w:rPr>
                <w:rFonts w:eastAsia="Calibri"/>
                <w:color w:val="000000"/>
              </w:rPr>
              <w:t>Додаткові (необов’язкові) документи</w:t>
            </w:r>
          </w:p>
        </w:tc>
        <w:tc>
          <w:tcPr>
            <w:tcW w:w="6147" w:type="dxa"/>
            <w:shd w:val="clear" w:color="auto" w:fill="auto"/>
          </w:tcPr>
          <w:p w:rsidR="00D9260A" w:rsidRPr="009D53D4" w:rsidRDefault="00D9260A" w:rsidP="00B5622F">
            <w:pPr>
              <w:jc w:val="both"/>
              <w:rPr>
                <w:spacing w:val="-6"/>
              </w:rPr>
            </w:pPr>
            <w:r w:rsidRPr="009D53D4">
              <w:rPr>
                <w:spacing w:val="-6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D9260A" w:rsidRPr="009D53D4" w:rsidTr="00B5622F">
        <w:tc>
          <w:tcPr>
            <w:tcW w:w="4025" w:type="dxa"/>
            <w:gridSpan w:val="2"/>
            <w:shd w:val="clear" w:color="auto" w:fill="auto"/>
          </w:tcPr>
          <w:p w:rsidR="00D9260A" w:rsidRPr="009D53D4" w:rsidRDefault="00D9260A" w:rsidP="00B5622F">
            <w:pPr>
              <w:rPr>
                <w:rFonts w:eastAsia="Calibri"/>
                <w:lang w:eastAsia="ru-RU"/>
              </w:rPr>
            </w:pPr>
            <w:r w:rsidRPr="009D53D4">
              <w:rPr>
                <w:rFonts w:eastAsia="Calibri"/>
                <w:color w:val="000000"/>
              </w:rPr>
              <w:t xml:space="preserve">Місце, час і дата початку проведення перевірки володіння іноземною мовою, яка є однією з </w:t>
            </w:r>
            <w:r w:rsidRPr="009D53D4">
              <w:rPr>
                <w:rFonts w:eastAsia="Calibri"/>
                <w:color w:val="000000"/>
              </w:rPr>
              <w:lastRenderedPageBreak/>
              <w:t>офіційних мов Європи/тестування</w:t>
            </w:r>
          </w:p>
        </w:tc>
        <w:tc>
          <w:tcPr>
            <w:tcW w:w="6147" w:type="dxa"/>
            <w:shd w:val="clear" w:color="auto" w:fill="auto"/>
          </w:tcPr>
          <w:p w:rsidR="00D9260A" w:rsidRPr="009D53D4" w:rsidRDefault="00D9260A" w:rsidP="00B5622F">
            <w:pPr>
              <w:jc w:val="both"/>
              <w:rPr>
                <w:rFonts w:eastAsia="Calibri"/>
                <w:lang w:eastAsia="ru-RU"/>
              </w:rPr>
            </w:pPr>
            <w:r w:rsidRPr="009D53D4">
              <w:rPr>
                <w:rFonts w:eastAsia="Calibri"/>
                <w:lang w:eastAsia="ru-RU"/>
              </w:rPr>
              <w:lastRenderedPageBreak/>
              <w:t>м. Київ, пр-т Голосіївський, 42</w:t>
            </w:r>
            <w:r>
              <w:rPr>
                <w:rFonts w:eastAsia="Calibri"/>
                <w:lang w:eastAsia="ru-RU"/>
              </w:rPr>
              <w:t xml:space="preserve"> </w:t>
            </w:r>
            <w:r w:rsidRPr="009D53D4">
              <w:rPr>
                <w:rFonts w:eastAsia="Calibri"/>
                <w:lang w:eastAsia="ru-RU"/>
              </w:rPr>
              <w:t>о 10-00</w:t>
            </w:r>
          </w:p>
          <w:p w:rsidR="00D9260A" w:rsidRPr="009D53D4" w:rsidRDefault="00D9260A" w:rsidP="00B5622F">
            <w:pPr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10 грудня </w:t>
            </w:r>
            <w:r w:rsidRPr="009D53D4">
              <w:rPr>
                <w:rFonts w:eastAsia="Calibri"/>
                <w:lang w:eastAsia="ru-RU"/>
              </w:rPr>
              <w:t>201</w:t>
            </w:r>
            <w:r>
              <w:rPr>
                <w:rFonts w:eastAsia="Calibri"/>
                <w:lang w:eastAsia="ru-RU"/>
              </w:rPr>
              <w:t>9</w:t>
            </w:r>
            <w:r w:rsidRPr="009D53D4">
              <w:rPr>
                <w:rFonts w:eastAsia="Calibri"/>
                <w:lang w:eastAsia="ru-RU"/>
              </w:rPr>
              <w:t xml:space="preserve"> року </w:t>
            </w:r>
          </w:p>
        </w:tc>
      </w:tr>
      <w:tr w:rsidR="00D9260A" w:rsidRPr="009D53D4" w:rsidTr="00B5622F">
        <w:tc>
          <w:tcPr>
            <w:tcW w:w="4025" w:type="dxa"/>
            <w:gridSpan w:val="2"/>
            <w:shd w:val="clear" w:color="auto" w:fill="auto"/>
          </w:tcPr>
          <w:p w:rsidR="00D9260A" w:rsidRPr="009D53D4" w:rsidRDefault="00D9260A" w:rsidP="00B5622F">
            <w:pPr>
              <w:rPr>
                <w:rFonts w:eastAsia="Calibri"/>
                <w:lang w:eastAsia="ru-RU"/>
              </w:rPr>
            </w:pPr>
            <w:r w:rsidRPr="009D53D4">
              <w:rPr>
                <w:rFonts w:eastAsia="Calibri"/>
                <w:color w:val="000000"/>
              </w:rPr>
              <w:lastRenderedPageBreak/>
              <w:t>Прізвище, ім</w:t>
            </w:r>
            <w:r w:rsidRPr="009D53D4">
              <w:rPr>
                <w:rFonts w:eastAsia="Calibri"/>
              </w:rPr>
              <w:t>’</w:t>
            </w:r>
            <w:r w:rsidRPr="009D53D4">
              <w:rPr>
                <w:rFonts w:eastAsia="Calibri"/>
                <w:color w:val="000000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147" w:type="dxa"/>
            <w:shd w:val="clear" w:color="auto" w:fill="auto"/>
          </w:tcPr>
          <w:p w:rsidR="00D9260A" w:rsidRPr="009D53D4" w:rsidRDefault="00D9260A" w:rsidP="00B5622F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Водарська Наталія Єгорівна</w:t>
            </w:r>
            <w:r w:rsidRPr="009D53D4">
              <w:rPr>
                <w:rFonts w:eastAsia="Calibri"/>
                <w:lang w:eastAsia="ru-RU"/>
              </w:rPr>
              <w:t xml:space="preserve"> т. 281 66 31</w:t>
            </w:r>
          </w:p>
          <w:p w:rsidR="00D9260A" w:rsidRPr="009D53D4" w:rsidRDefault="004B778E" w:rsidP="00B5622F">
            <w:pPr>
              <w:rPr>
                <w:rFonts w:eastAsia="Calibri"/>
                <w:lang w:eastAsia="ru-RU"/>
              </w:rPr>
            </w:pPr>
            <w:hyperlink r:id="rId11" w:history="1">
              <w:r w:rsidR="00D9260A" w:rsidRPr="009D53D4">
                <w:rPr>
                  <w:rStyle w:val="a5"/>
                  <w:rFonts w:eastAsia="Calibri"/>
                  <w:lang w:val="en-US" w:eastAsia="ru-RU"/>
                </w:rPr>
                <w:t>nataliia</w:t>
              </w:r>
              <w:r w:rsidR="00D9260A" w:rsidRPr="009D53D4">
                <w:rPr>
                  <w:rStyle w:val="a5"/>
                  <w:rFonts w:eastAsia="Calibri"/>
                  <w:lang w:eastAsia="ru-RU"/>
                </w:rPr>
                <w:t>.</w:t>
              </w:r>
              <w:r w:rsidR="00D9260A" w:rsidRPr="009D53D4">
                <w:rPr>
                  <w:rStyle w:val="a5"/>
                  <w:rFonts w:eastAsia="Calibri"/>
                  <w:lang w:val="en-US" w:eastAsia="ru-RU"/>
                </w:rPr>
                <w:t>vodarska</w:t>
              </w:r>
              <w:r w:rsidR="00D9260A" w:rsidRPr="009D53D4">
                <w:rPr>
                  <w:rStyle w:val="a5"/>
                  <w:rFonts w:eastAsia="Calibri"/>
                  <w:lang w:eastAsia="ru-RU"/>
                </w:rPr>
                <w:t>@</w:t>
              </w:r>
              <w:r w:rsidR="00D9260A" w:rsidRPr="009D53D4">
                <w:rPr>
                  <w:rStyle w:val="a5"/>
                  <w:rFonts w:eastAsia="Calibri"/>
                  <w:lang w:val="en-US" w:eastAsia="ru-RU"/>
                </w:rPr>
                <w:t>kmda</w:t>
              </w:r>
              <w:r w:rsidR="00D9260A" w:rsidRPr="009D53D4">
                <w:rPr>
                  <w:rStyle w:val="a5"/>
                  <w:rFonts w:eastAsia="Calibri"/>
                  <w:lang w:eastAsia="ru-RU"/>
                </w:rPr>
                <w:t>.gov.ua</w:t>
              </w:r>
            </w:hyperlink>
          </w:p>
        </w:tc>
      </w:tr>
      <w:tr w:rsidR="00D9260A" w:rsidRPr="009D53D4" w:rsidTr="00B5622F">
        <w:tc>
          <w:tcPr>
            <w:tcW w:w="10172" w:type="dxa"/>
            <w:gridSpan w:val="3"/>
            <w:shd w:val="clear" w:color="auto" w:fill="auto"/>
          </w:tcPr>
          <w:p w:rsidR="00D9260A" w:rsidRPr="009D53D4" w:rsidRDefault="00D9260A" w:rsidP="00B5622F">
            <w:pPr>
              <w:jc w:val="center"/>
              <w:rPr>
                <w:rFonts w:eastAsia="Calibri"/>
                <w:b/>
                <w:lang w:eastAsia="ru-RU"/>
              </w:rPr>
            </w:pPr>
            <w:r w:rsidRPr="009D53D4">
              <w:rPr>
                <w:rFonts w:eastAsia="Calibri"/>
                <w:b/>
              </w:rPr>
              <w:t>Кваліфікаційні вимоги</w:t>
            </w:r>
          </w:p>
        </w:tc>
      </w:tr>
      <w:tr w:rsidR="00D9260A" w:rsidRPr="009D53D4" w:rsidTr="00B5622F">
        <w:tc>
          <w:tcPr>
            <w:tcW w:w="1119" w:type="dxa"/>
            <w:shd w:val="clear" w:color="auto" w:fill="auto"/>
          </w:tcPr>
          <w:p w:rsidR="00D9260A" w:rsidRPr="009D53D4" w:rsidRDefault="00D9260A" w:rsidP="00B5622F">
            <w:pPr>
              <w:rPr>
                <w:rFonts w:eastAsia="Calibri"/>
                <w:lang w:val="ru-RU"/>
              </w:rPr>
            </w:pPr>
            <w:r w:rsidRPr="009D53D4">
              <w:rPr>
                <w:rFonts w:eastAsia="Calibri"/>
                <w:lang w:val="ru-RU"/>
              </w:rPr>
              <w:t>1.</w:t>
            </w:r>
          </w:p>
        </w:tc>
        <w:tc>
          <w:tcPr>
            <w:tcW w:w="2906" w:type="dxa"/>
            <w:shd w:val="clear" w:color="auto" w:fill="auto"/>
          </w:tcPr>
          <w:p w:rsidR="00D9260A" w:rsidRPr="009D53D4" w:rsidRDefault="00D9260A" w:rsidP="00B5622F">
            <w:pPr>
              <w:rPr>
                <w:rFonts w:eastAsia="Calibri"/>
              </w:rPr>
            </w:pPr>
            <w:r w:rsidRPr="009D53D4">
              <w:rPr>
                <w:rFonts w:eastAsia="Calibri"/>
              </w:rPr>
              <w:t>Освіта</w:t>
            </w:r>
          </w:p>
        </w:tc>
        <w:tc>
          <w:tcPr>
            <w:tcW w:w="6147" w:type="dxa"/>
            <w:shd w:val="clear" w:color="auto" w:fill="auto"/>
          </w:tcPr>
          <w:p w:rsidR="00D9260A" w:rsidRPr="009D53D4" w:rsidRDefault="00D9260A" w:rsidP="00B5622F">
            <w:pPr>
              <w:rPr>
                <w:rFonts w:eastAsia="Calibri"/>
                <w:lang w:eastAsia="ru-RU"/>
              </w:rPr>
            </w:pPr>
            <w:r w:rsidRPr="009D53D4">
              <w:t xml:space="preserve">Вища, не нижче ступеня </w:t>
            </w:r>
            <w:r>
              <w:rPr>
                <w:color w:val="000000"/>
                <w:shd w:val="clear" w:color="auto" w:fill="FFFFFF"/>
              </w:rPr>
              <w:t>бакалавра, молодшого бакалавра </w:t>
            </w:r>
            <w:r w:rsidRPr="009D53D4">
              <w:t xml:space="preserve"> </w:t>
            </w:r>
          </w:p>
        </w:tc>
      </w:tr>
      <w:tr w:rsidR="00D9260A" w:rsidRPr="009D53D4" w:rsidTr="00B5622F">
        <w:tc>
          <w:tcPr>
            <w:tcW w:w="1119" w:type="dxa"/>
            <w:shd w:val="clear" w:color="auto" w:fill="auto"/>
          </w:tcPr>
          <w:p w:rsidR="00D9260A" w:rsidRPr="009D53D4" w:rsidRDefault="00D9260A" w:rsidP="00B5622F">
            <w:pPr>
              <w:rPr>
                <w:rFonts w:eastAsia="Calibri"/>
                <w:lang w:val="ru-RU"/>
              </w:rPr>
            </w:pPr>
            <w:r w:rsidRPr="009D53D4">
              <w:rPr>
                <w:rFonts w:eastAsia="Calibri"/>
                <w:lang w:val="ru-RU"/>
              </w:rPr>
              <w:t>2.</w:t>
            </w:r>
          </w:p>
        </w:tc>
        <w:tc>
          <w:tcPr>
            <w:tcW w:w="2906" w:type="dxa"/>
            <w:shd w:val="clear" w:color="auto" w:fill="auto"/>
          </w:tcPr>
          <w:p w:rsidR="00D9260A" w:rsidRPr="009D53D4" w:rsidRDefault="00D9260A" w:rsidP="00B5622F">
            <w:pPr>
              <w:rPr>
                <w:rFonts w:eastAsia="Calibri"/>
              </w:rPr>
            </w:pPr>
            <w:r w:rsidRPr="009D53D4">
              <w:rPr>
                <w:rFonts w:eastAsia="Calibri"/>
              </w:rPr>
              <w:t>Досвід роботи</w:t>
            </w:r>
          </w:p>
        </w:tc>
        <w:tc>
          <w:tcPr>
            <w:tcW w:w="6147" w:type="dxa"/>
            <w:shd w:val="clear" w:color="auto" w:fill="auto"/>
          </w:tcPr>
          <w:p w:rsidR="00D9260A" w:rsidRPr="009D53D4" w:rsidRDefault="00D9260A" w:rsidP="00B5622F">
            <w:pPr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Не потребує</w:t>
            </w:r>
          </w:p>
        </w:tc>
      </w:tr>
      <w:tr w:rsidR="00D9260A" w:rsidRPr="009D53D4" w:rsidTr="00B5622F">
        <w:tc>
          <w:tcPr>
            <w:tcW w:w="1119" w:type="dxa"/>
            <w:shd w:val="clear" w:color="auto" w:fill="auto"/>
          </w:tcPr>
          <w:p w:rsidR="00D9260A" w:rsidRPr="009D53D4" w:rsidRDefault="00D9260A" w:rsidP="00B5622F">
            <w:pPr>
              <w:rPr>
                <w:rFonts w:eastAsia="Calibri"/>
                <w:lang w:val="ru-RU"/>
              </w:rPr>
            </w:pPr>
            <w:r w:rsidRPr="009D53D4">
              <w:rPr>
                <w:rFonts w:eastAsia="Calibri"/>
                <w:lang w:val="ru-RU"/>
              </w:rPr>
              <w:t>3.</w:t>
            </w:r>
          </w:p>
        </w:tc>
        <w:tc>
          <w:tcPr>
            <w:tcW w:w="2906" w:type="dxa"/>
            <w:shd w:val="clear" w:color="auto" w:fill="auto"/>
          </w:tcPr>
          <w:p w:rsidR="00D9260A" w:rsidRPr="009D53D4" w:rsidRDefault="00D9260A" w:rsidP="00B5622F">
            <w:pPr>
              <w:rPr>
                <w:rFonts w:eastAsia="Calibri"/>
              </w:rPr>
            </w:pPr>
            <w:r w:rsidRPr="009D53D4">
              <w:rPr>
                <w:rFonts w:eastAsia="Calibri"/>
              </w:rPr>
              <w:t>Володіння державною мовою</w:t>
            </w:r>
          </w:p>
        </w:tc>
        <w:tc>
          <w:tcPr>
            <w:tcW w:w="6147" w:type="dxa"/>
            <w:shd w:val="clear" w:color="auto" w:fill="auto"/>
          </w:tcPr>
          <w:p w:rsidR="00D9260A" w:rsidRPr="009D53D4" w:rsidRDefault="00D9260A" w:rsidP="00B5622F">
            <w:pPr>
              <w:rPr>
                <w:rFonts w:eastAsia="Calibri"/>
              </w:rPr>
            </w:pPr>
            <w:r w:rsidRPr="009D53D4">
              <w:rPr>
                <w:rFonts w:eastAsia="Calibri"/>
              </w:rPr>
              <w:t>Вільне володіння державною мовою</w:t>
            </w:r>
          </w:p>
        </w:tc>
      </w:tr>
      <w:tr w:rsidR="00D9260A" w:rsidRPr="009D53D4" w:rsidTr="00B5622F">
        <w:tc>
          <w:tcPr>
            <w:tcW w:w="10172" w:type="dxa"/>
            <w:gridSpan w:val="3"/>
            <w:shd w:val="clear" w:color="auto" w:fill="auto"/>
          </w:tcPr>
          <w:p w:rsidR="00D9260A" w:rsidRPr="009D53D4" w:rsidRDefault="00D9260A" w:rsidP="00B5622F">
            <w:pPr>
              <w:jc w:val="center"/>
              <w:rPr>
                <w:rFonts w:eastAsia="Calibri"/>
                <w:b/>
              </w:rPr>
            </w:pPr>
            <w:r w:rsidRPr="009D53D4">
              <w:rPr>
                <w:rFonts w:eastAsia="Calibri"/>
                <w:b/>
              </w:rPr>
              <w:t>Вимоги до компетентності</w:t>
            </w:r>
          </w:p>
        </w:tc>
      </w:tr>
      <w:tr w:rsidR="00D9260A" w:rsidRPr="009D53D4" w:rsidTr="00B5622F">
        <w:tc>
          <w:tcPr>
            <w:tcW w:w="4025" w:type="dxa"/>
            <w:gridSpan w:val="2"/>
            <w:shd w:val="clear" w:color="auto" w:fill="auto"/>
          </w:tcPr>
          <w:p w:rsidR="00D9260A" w:rsidRPr="009D53D4" w:rsidRDefault="00D9260A" w:rsidP="00B5622F">
            <w:pPr>
              <w:jc w:val="center"/>
              <w:rPr>
                <w:rFonts w:eastAsia="Calibri"/>
              </w:rPr>
            </w:pPr>
            <w:r w:rsidRPr="009D53D4">
              <w:rPr>
                <w:rFonts w:eastAsia="Calibri"/>
              </w:rPr>
              <w:t>Вимога</w:t>
            </w:r>
          </w:p>
        </w:tc>
        <w:tc>
          <w:tcPr>
            <w:tcW w:w="6147" w:type="dxa"/>
            <w:shd w:val="clear" w:color="auto" w:fill="auto"/>
          </w:tcPr>
          <w:p w:rsidR="00D9260A" w:rsidRPr="009D53D4" w:rsidRDefault="00D9260A" w:rsidP="00B5622F">
            <w:pPr>
              <w:widowControl w:val="0"/>
              <w:suppressLineNumbers/>
              <w:suppressAutoHyphens/>
              <w:ind w:left="34"/>
              <w:jc w:val="center"/>
              <w:rPr>
                <w:rFonts w:eastAsia="Calibri"/>
              </w:rPr>
            </w:pPr>
            <w:r w:rsidRPr="009D53D4">
              <w:rPr>
                <w:rFonts w:eastAsia="Calibri"/>
              </w:rPr>
              <w:t>Компоненти вимоги</w:t>
            </w:r>
          </w:p>
        </w:tc>
      </w:tr>
      <w:tr w:rsidR="00D9260A" w:rsidRPr="009D53D4" w:rsidTr="00B5622F">
        <w:tc>
          <w:tcPr>
            <w:tcW w:w="1119" w:type="dxa"/>
            <w:shd w:val="clear" w:color="auto" w:fill="auto"/>
          </w:tcPr>
          <w:p w:rsidR="00D9260A" w:rsidRPr="009D53D4" w:rsidRDefault="00D9260A" w:rsidP="00B5622F">
            <w:pPr>
              <w:rPr>
                <w:rFonts w:eastAsia="Calibri"/>
                <w:lang w:val="en-US"/>
              </w:rPr>
            </w:pPr>
            <w:r w:rsidRPr="009D53D4">
              <w:rPr>
                <w:rFonts w:eastAsia="Calibri"/>
                <w:lang w:val="en-US"/>
              </w:rPr>
              <w:t>1.</w:t>
            </w:r>
          </w:p>
        </w:tc>
        <w:tc>
          <w:tcPr>
            <w:tcW w:w="2906" w:type="dxa"/>
            <w:shd w:val="clear" w:color="auto" w:fill="auto"/>
          </w:tcPr>
          <w:p w:rsidR="00D9260A" w:rsidRPr="004D5818" w:rsidRDefault="00D9260A" w:rsidP="00B5622F">
            <w:r w:rsidRPr="00DB237E">
              <w:t>Досягнення</w:t>
            </w:r>
            <w:r>
              <w:t xml:space="preserve"> </w:t>
            </w:r>
            <w:r w:rsidRPr="00DB237E">
              <w:t>результатів</w:t>
            </w:r>
          </w:p>
        </w:tc>
        <w:tc>
          <w:tcPr>
            <w:tcW w:w="6147" w:type="dxa"/>
            <w:shd w:val="clear" w:color="auto" w:fill="auto"/>
          </w:tcPr>
          <w:p w:rsidR="00D9260A" w:rsidRDefault="00D9260A" w:rsidP="00B5622F">
            <w:pPr>
              <w:widowControl w:val="0"/>
              <w:suppressLineNumbers/>
              <w:suppressAutoHyphens/>
              <w:ind w:left="34"/>
              <w:jc w:val="both"/>
            </w:pPr>
            <w:r w:rsidRPr="00DB237E">
              <w:t>здатність</w:t>
            </w:r>
            <w:r>
              <w:t xml:space="preserve"> </w:t>
            </w:r>
            <w:r w:rsidRPr="00DB237E">
              <w:t>до</w:t>
            </w:r>
            <w:r>
              <w:t xml:space="preserve"> </w:t>
            </w:r>
            <w:r w:rsidRPr="00DB237E">
              <w:t>чіткого</w:t>
            </w:r>
            <w:r>
              <w:t xml:space="preserve"> </w:t>
            </w:r>
            <w:r w:rsidRPr="00DB237E">
              <w:t>бачення</w:t>
            </w:r>
            <w:r>
              <w:t xml:space="preserve"> </w:t>
            </w:r>
            <w:r w:rsidRPr="00DB237E">
              <w:t>результату</w:t>
            </w:r>
            <w:r>
              <w:t xml:space="preserve"> діяльності;</w:t>
            </w:r>
            <w:r>
              <w:br/>
            </w:r>
            <w:r w:rsidRPr="00DB237E">
              <w:t>вміння</w:t>
            </w:r>
            <w:r>
              <w:t xml:space="preserve"> </w:t>
            </w:r>
            <w:r w:rsidRPr="00DB237E">
              <w:t>фокусувати</w:t>
            </w:r>
            <w:r>
              <w:t xml:space="preserve"> </w:t>
            </w:r>
            <w:r w:rsidRPr="00DB237E">
              <w:t>зусилля</w:t>
            </w:r>
            <w:r>
              <w:t xml:space="preserve"> </w:t>
            </w:r>
            <w:r w:rsidRPr="00DB237E">
              <w:t>для</w:t>
            </w:r>
            <w:r>
              <w:t xml:space="preserve"> </w:t>
            </w:r>
            <w:r w:rsidRPr="00DB237E">
              <w:t>досягнення</w:t>
            </w:r>
            <w:r>
              <w:t xml:space="preserve"> </w:t>
            </w:r>
            <w:r w:rsidRPr="00DB237E">
              <w:t>результату</w:t>
            </w:r>
            <w:r>
              <w:t xml:space="preserve"> </w:t>
            </w:r>
            <w:r w:rsidRPr="00DB237E">
              <w:t>діяльності;</w:t>
            </w:r>
          </w:p>
          <w:p w:rsidR="00D9260A" w:rsidRPr="009D53D4" w:rsidRDefault="00D9260A" w:rsidP="00B5622F">
            <w:pPr>
              <w:widowControl w:val="0"/>
              <w:suppressLineNumbers/>
              <w:suppressAutoHyphens/>
              <w:ind w:left="34"/>
              <w:jc w:val="both"/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</w:pPr>
            <w:r w:rsidRPr="00DB237E">
              <w:t>вміння</w:t>
            </w:r>
            <w:r>
              <w:t xml:space="preserve"> </w:t>
            </w:r>
            <w:r w:rsidRPr="00DB237E">
              <w:t>запобігати</w:t>
            </w:r>
            <w:r>
              <w:t xml:space="preserve"> </w:t>
            </w:r>
            <w:r w:rsidRPr="00DB237E">
              <w:t>та</w:t>
            </w:r>
            <w:r>
              <w:t xml:space="preserve"> </w:t>
            </w:r>
            <w:r w:rsidRPr="00DB237E">
              <w:t>ефективно</w:t>
            </w:r>
            <w:r>
              <w:t xml:space="preserve"> </w:t>
            </w:r>
            <w:r w:rsidRPr="00DB237E">
              <w:t>долати</w:t>
            </w:r>
            <w:r>
              <w:t xml:space="preserve"> </w:t>
            </w:r>
            <w:r w:rsidRPr="00DB237E">
              <w:t>перешкоди</w:t>
            </w:r>
          </w:p>
        </w:tc>
      </w:tr>
      <w:tr w:rsidR="00D9260A" w:rsidRPr="009D53D4" w:rsidTr="00B5622F">
        <w:tc>
          <w:tcPr>
            <w:tcW w:w="1119" w:type="dxa"/>
            <w:shd w:val="clear" w:color="auto" w:fill="auto"/>
          </w:tcPr>
          <w:p w:rsidR="00D9260A" w:rsidRPr="009D53D4" w:rsidRDefault="00D9260A" w:rsidP="00B5622F">
            <w:pPr>
              <w:rPr>
                <w:rFonts w:eastAsia="Calibri"/>
              </w:rPr>
            </w:pPr>
            <w:r w:rsidRPr="009D53D4">
              <w:rPr>
                <w:rFonts w:eastAsia="Calibri"/>
              </w:rPr>
              <w:t>2.</w:t>
            </w:r>
          </w:p>
        </w:tc>
        <w:tc>
          <w:tcPr>
            <w:tcW w:w="2906" w:type="dxa"/>
            <w:shd w:val="clear" w:color="auto" w:fill="auto"/>
          </w:tcPr>
          <w:p w:rsidR="00D9260A" w:rsidRPr="001C380F" w:rsidRDefault="00D9260A" w:rsidP="00B5622F">
            <w:pPr>
              <w:rPr>
                <w:b/>
              </w:rPr>
            </w:pPr>
            <w:proofErr w:type="spellStart"/>
            <w:r w:rsidRPr="00DB237E">
              <w:t>Стресостійкість</w:t>
            </w:r>
            <w:proofErr w:type="spellEnd"/>
          </w:p>
        </w:tc>
        <w:tc>
          <w:tcPr>
            <w:tcW w:w="6147" w:type="dxa"/>
            <w:shd w:val="clear" w:color="auto" w:fill="auto"/>
          </w:tcPr>
          <w:p w:rsidR="00D9260A" w:rsidRPr="009D53D4" w:rsidRDefault="00D9260A" w:rsidP="00B5622F">
            <w:pPr>
              <w:widowControl w:val="0"/>
              <w:suppressLineNumbers/>
              <w:suppressAutoHyphens/>
              <w:ind w:left="34"/>
              <w:jc w:val="both"/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</w:pPr>
            <w:r w:rsidRPr="00DB237E">
              <w:t>вміння</w:t>
            </w:r>
            <w:r>
              <w:t xml:space="preserve"> </w:t>
            </w:r>
            <w:r w:rsidRPr="00DB237E">
              <w:t>управляти</w:t>
            </w:r>
            <w:r>
              <w:t xml:space="preserve"> </w:t>
            </w:r>
            <w:r w:rsidRPr="00DB237E">
              <w:t>своїми</w:t>
            </w:r>
            <w:r>
              <w:t xml:space="preserve"> емоціями;</w:t>
            </w:r>
            <w:r>
              <w:br/>
            </w:r>
            <w:r w:rsidRPr="00DB237E">
              <w:t>здатність</w:t>
            </w:r>
            <w:r>
              <w:t xml:space="preserve"> </w:t>
            </w:r>
            <w:r w:rsidRPr="00DB237E">
              <w:t>до</w:t>
            </w:r>
            <w:r>
              <w:t xml:space="preserve"> самоконтролю;</w:t>
            </w:r>
            <w:r>
              <w:br/>
            </w:r>
            <w:r w:rsidRPr="00DB237E">
              <w:t>здатність</w:t>
            </w:r>
            <w:r>
              <w:t xml:space="preserve"> </w:t>
            </w:r>
            <w:r w:rsidRPr="00DB237E">
              <w:t>до</w:t>
            </w:r>
            <w:r>
              <w:t xml:space="preserve"> </w:t>
            </w:r>
            <w:r w:rsidRPr="00DB237E">
              <w:t>конструктивного</w:t>
            </w:r>
            <w:r>
              <w:t xml:space="preserve"> </w:t>
            </w:r>
            <w:r w:rsidRPr="00DB237E">
              <w:t>ставлення</w:t>
            </w:r>
            <w:r>
              <w:t xml:space="preserve"> </w:t>
            </w:r>
            <w:r w:rsidRPr="00DB237E">
              <w:t>до</w:t>
            </w:r>
            <w:r>
              <w:t xml:space="preserve"> </w:t>
            </w:r>
            <w:r w:rsidRPr="00DB237E">
              <w:t>зворотного</w:t>
            </w:r>
            <w:r>
              <w:t xml:space="preserve"> </w:t>
            </w:r>
            <w:r w:rsidRPr="00DB237E">
              <w:t>зв’язку,</w:t>
            </w:r>
            <w:r>
              <w:t xml:space="preserve"> </w:t>
            </w:r>
            <w:r w:rsidRPr="00DB237E">
              <w:t>зокрема</w:t>
            </w:r>
            <w:r>
              <w:t xml:space="preserve"> </w:t>
            </w:r>
            <w:r w:rsidRPr="00DB237E">
              <w:t>критики</w:t>
            </w:r>
          </w:p>
        </w:tc>
      </w:tr>
      <w:tr w:rsidR="00D9260A" w:rsidRPr="009D53D4" w:rsidTr="00B5622F">
        <w:tc>
          <w:tcPr>
            <w:tcW w:w="1119" w:type="dxa"/>
            <w:shd w:val="clear" w:color="auto" w:fill="auto"/>
          </w:tcPr>
          <w:p w:rsidR="00D9260A" w:rsidRPr="009D53D4" w:rsidRDefault="00D9260A" w:rsidP="00B5622F">
            <w:pPr>
              <w:rPr>
                <w:rFonts w:eastAsia="Calibri"/>
              </w:rPr>
            </w:pPr>
            <w:r w:rsidRPr="009D53D4">
              <w:rPr>
                <w:rFonts w:eastAsia="Calibri"/>
              </w:rPr>
              <w:t>3.</w:t>
            </w:r>
          </w:p>
        </w:tc>
        <w:tc>
          <w:tcPr>
            <w:tcW w:w="2906" w:type="dxa"/>
            <w:shd w:val="clear" w:color="auto" w:fill="auto"/>
          </w:tcPr>
          <w:p w:rsidR="00D9260A" w:rsidRPr="004D5818" w:rsidRDefault="00D9260A" w:rsidP="00B5622F">
            <w:r>
              <w:t>Мотивація</w:t>
            </w:r>
          </w:p>
        </w:tc>
        <w:tc>
          <w:tcPr>
            <w:tcW w:w="6147" w:type="dxa"/>
            <w:shd w:val="clear" w:color="auto" w:fill="auto"/>
          </w:tcPr>
          <w:p w:rsidR="00D9260A" w:rsidRPr="009D53D4" w:rsidRDefault="00D9260A" w:rsidP="00B5622F">
            <w:pPr>
              <w:widowControl w:val="0"/>
              <w:suppressLineNumbers/>
              <w:suppressAutoHyphens/>
              <w:ind w:left="34"/>
              <w:jc w:val="both"/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</w:pPr>
            <w:r w:rsidRPr="00DB237E">
              <w:t>чітке</w:t>
            </w:r>
            <w:r>
              <w:t xml:space="preserve"> </w:t>
            </w:r>
            <w:r w:rsidRPr="00DB237E">
              <w:t>бачення</w:t>
            </w:r>
            <w:r>
              <w:t xml:space="preserve"> </w:t>
            </w:r>
            <w:r w:rsidRPr="00DB237E">
              <w:t>своєї</w:t>
            </w:r>
            <w:r>
              <w:t xml:space="preserve"> </w:t>
            </w:r>
            <w:r w:rsidRPr="00DB237E">
              <w:t>місії</w:t>
            </w:r>
            <w:r>
              <w:t xml:space="preserve"> </w:t>
            </w:r>
            <w:r w:rsidRPr="00DB237E">
              <w:t>на</w:t>
            </w:r>
            <w:r>
              <w:t xml:space="preserve"> </w:t>
            </w:r>
            <w:r w:rsidRPr="00DB237E">
              <w:t>обраній</w:t>
            </w:r>
            <w:r>
              <w:t xml:space="preserve"> </w:t>
            </w:r>
            <w:r w:rsidRPr="00DB237E">
              <w:t>посаді</w:t>
            </w:r>
            <w:r>
              <w:t xml:space="preserve"> </w:t>
            </w:r>
            <w:r w:rsidRPr="00DB237E">
              <w:t>в</w:t>
            </w:r>
            <w:r>
              <w:t xml:space="preserve"> </w:t>
            </w:r>
            <w:r w:rsidRPr="00DB237E">
              <w:t>державному</w:t>
            </w:r>
            <w:r>
              <w:t xml:space="preserve"> органі;</w:t>
            </w:r>
            <w:r>
              <w:br/>
            </w:r>
            <w:r w:rsidRPr="00DB237E">
              <w:t>розуміння</w:t>
            </w:r>
            <w:r>
              <w:t xml:space="preserve"> </w:t>
            </w:r>
            <w:r w:rsidRPr="00DB237E">
              <w:t>ключових</w:t>
            </w:r>
            <w:r>
              <w:t xml:space="preserve"> </w:t>
            </w:r>
            <w:r w:rsidRPr="00DB237E">
              <w:t>чинників,</w:t>
            </w:r>
            <w:r>
              <w:t xml:space="preserve"> </w:t>
            </w:r>
            <w:r w:rsidRPr="00DB237E">
              <w:t>які</w:t>
            </w:r>
            <w:r>
              <w:t xml:space="preserve"> </w:t>
            </w:r>
            <w:r w:rsidRPr="00DB237E">
              <w:t>спонукають</w:t>
            </w:r>
            <w:r>
              <w:t xml:space="preserve"> </w:t>
            </w:r>
            <w:r w:rsidRPr="00DB237E">
              <w:t>до</w:t>
            </w:r>
            <w:r>
              <w:t xml:space="preserve"> </w:t>
            </w:r>
            <w:r w:rsidRPr="00DB237E">
              <w:t>зайняття</w:t>
            </w:r>
            <w:r>
              <w:t xml:space="preserve"> </w:t>
            </w:r>
            <w:r w:rsidRPr="00DB237E">
              <w:t>обраної</w:t>
            </w:r>
            <w:r>
              <w:t xml:space="preserve"> </w:t>
            </w:r>
            <w:r w:rsidRPr="00DB237E">
              <w:t>посади</w:t>
            </w:r>
          </w:p>
        </w:tc>
      </w:tr>
      <w:tr w:rsidR="00D9260A" w:rsidRPr="009D53D4" w:rsidTr="00B5622F">
        <w:tc>
          <w:tcPr>
            <w:tcW w:w="10172" w:type="dxa"/>
            <w:gridSpan w:val="3"/>
            <w:shd w:val="clear" w:color="auto" w:fill="auto"/>
          </w:tcPr>
          <w:p w:rsidR="00D9260A" w:rsidRPr="009D53D4" w:rsidRDefault="00D9260A" w:rsidP="00B5622F">
            <w:pPr>
              <w:jc w:val="center"/>
              <w:rPr>
                <w:b/>
              </w:rPr>
            </w:pPr>
            <w:r w:rsidRPr="009D53D4">
              <w:rPr>
                <w:b/>
              </w:rPr>
              <w:t>Професійні знання</w:t>
            </w:r>
          </w:p>
        </w:tc>
      </w:tr>
      <w:tr w:rsidR="00D9260A" w:rsidRPr="009D53D4" w:rsidTr="00B5622F">
        <w:tc>
          <w:tcPr>
            <w:tcW w:w="4025" w:type="dxa"/>
            <w:gridSpan w:val="2"/>
            <w:shd w:val="clear" w:color="auto" w:fill="auto"/>
          </w:tcPr>
          <w:p w:rsidR="00D9260A" w:rsidRPr="009D53D4" w:rsidRDefault="00D9260A" w:rsidP="00B5622F">
            <w:pPr>
              <w:jc w:val="center"/>
              <w:rPr>
                <w:rFonts w:eastAsia="Calibri"/>
              </w:rPr>
            </w:pPr>
            <w:r w:rsidRPr="009D53D4">
              <w:rPr>
                <w:rFonts w:eastAsia="Calibri"/>
              </w:rPr>
              <w:t>Вимога</w:t>
            </w:r>
          </w:p>
        </w:tc>
        <w:tc>
          <w:tcPr>
            <w:tcW w:w="6147" w:type="dxa"/>
            <w:shd w:val="clear" w:color="auto" w:fill="auto"/>
          </w:tcPr>
          <w:p w:rsidR="00D9260A" w:rsidRPr="009D53D4" w:rsidRDefault="00D9260A" w:rsidP="00B5622F">
            <w:pPr>
              <w:widowControl w:val="0"/>
              <w:suppressLineNumbers/>
              <w:suppressAutoHyphens/>
              <w:ind w:left="34"/>
              <w:jc w:val="center"/>
              <w:rPr>
                <w:rFonts w:eastAsia="Calibri"/>
              </w:rPr>
            </w:pPr>
            <w:r w:rsidRPr="009D53D4">
              <w:rPr>
                <w:rFonts w:eastAsia="Calibri"/>
              </w:rPr>
              <w:t>Компоненти вимоги</w:t>
            </w:r>
          </w:p>
        </w:tc>
      </w:tr>
      <w:tr w:rsidR="00D9260A" w:rsidRPr="009D53D4" w:rsidTr="00B5622F">
        <w:tc>
          <w:tcPr>
            <w:tcW w:w="1119" w:type="dxa"/>
            <w:shd w:val="clear" w:color="auto" w:fill="auto"/>
          </w:tcPr>
          <w:p w:rsidR="00D9260A" w:rsidRPr="009D53D4" w:rsidRDefault="00D9260A" w:rsidP="00B5622F">
            <w:pPr>
              <w:rPr>
                <w:rFonts w:eastAsia="Calibri"/>
              </w:rPr>
            </w:pPr>
            <w:r w:rsidRPr="009D53D4">
              <w:rPr>
                <w:rFonts w:eastAsia="Calibri"/>
              </w:rPr>
              <w:t>1.</w:t>
            </w:r>
          </w:p>
        </w:tc>
        <w:tc>
          <w:tcPr>
            <w:tcW w:w="2906" w:type="dxa"/>
            <w:shd w:val="clear" w:color="auto" w:fill="auto"/>
          </w:tcPr>
          <w:p w:rsidR="00D9260A" w:rsidRPr="009D53D4" w:rsidRDefault="00D9260A" w:rsidP="00B5622F">
            <w:pPr>
              <w:rPr>
                <w:rFonts w:eastAsia="Calibri"/>
              </w:rPr>
            </w:pPr>
            <w:r w:rsidRPr="009D53D4">
              <w:rPr>
                <w:rFonts w:eastAsia="Calibri"/>
              </w:rPr>
              <w:t>Знання законодавства</w:t>
            </w:r>
          </w:p>
        </w:tc>
        <w:tc>
          <w:tcPr>
            <w:tcW w:w="6147" w:type="dxa"/>
            <w:shd w:val="clear" w:color="auto" w:fill="auto"/>
          </w:tcPr>
          <w:p w:rsidR="00D9260A" w:rsidRPr="009D53D4" w:rsidRDefault="00D9260A" w:rsidP="00B5622F">
            <w:pPr>
              <w:widowControl w:val="0"/>
              <w:suppressLineNumbers/>
              <w:tabs>
                <w:tab w:val="left" w:pos="317"/>
              </w:tabs>
              <w:suppressAutoHyphens/>
              <w:ind w:left="34" w:right="33"/>
              <w:jc w:val="both"/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</w:pPr>
            <w:r w:rsidRPr="009D53D4"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>- Конституція України;</w:t>
            </w:r>
          </w:p>
          <w:p w:rsidR="00D9260A" w:rsidRPr="009D53D4" w:rsidRDefault="00D9260A" w:rsidP="00B5622F">
            <w:pPr>
              <w:widowControl w:val="0"/>
              <w:suppressLineNumbers/>
              <w:tabs>
                <w:tab w:val="left" w:pos="317"/>
              </w:tabs>
              <w:suppressAutoHyphens/>
              <w:ind w:left="34" w:right="33"/>
              <w:jc w:val="both"/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</w:pPr>
            <w:r w:rsidRPr="009D53D4"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>- Закон</w:t>
            </w:r>
            <w:r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>и</w:t>
            </w:r>
            <w:r w:rsidRPr="009D53D4"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 xml:space="preserve"> України «Про державну службу»</w:t>
            </w:r>
            <w:r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 xml:space="preserve">, </w:t>
            </w:r>
            <w:r w:rsidRPr="009D53D4"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>«Про запобігання корупції»</w:t>
            </w:r>
          </w:p>
        </w:tc>
      </w:tr>
      <w:tr w:rsidR="00D9260A" w:rsidRPr="009D53D4" w:rsidTr="00B5622F">
        <w:tc>
          <w:tcPr>
            <w:tcW w:w="1119" w:type="dxa"/>
            <w:shd w:val="clear" w:color="auto" w:fill="auto"/>
          </w:tcPr>
          <w:p w:rsidR="00D9260A" w:rsidRPr="009D53D4" w:rsidRDefault="00D9260A" w:rsidP="00B5622F">
            <w:pPr>
              <w:rPr>
                <w:rFonts w:eastAsia="Calibri"/>
              </w:rPr>
            </w:pPr>
            <w:r w:rsidRPr="009D53D4">
              <w:rPr>
                <w:rFonts w:eastAsia="Calibri"/>
              </w:rPr>
              <w:t>2.</w:t>
            </w:r>
          </w:p>
        </w:tc>
        <w:tc>
          <w:tcPr>
            <w:tcW w:w="2906" w:type="dxa"/>
            <w:shd w:val="clear" w:color="auto" w:fill="auto"/>
          </w:tcPr>
          <w:p w:rsidR="00D9260A" w:rsidRPr="009D53D4" w:rsidRDefault="00D9260A" w:rsidP="00B5622F">
            <w:pPr>
              <w:rPr>
                <w:rFonts w:eastAsia="Calibri"/>
              </w:rPr>
            </w:pPr>
            <w:r w:rsidRPr="009D53D4">
              <w:rPr>
                <w:rFonts w:eastAsia="Calibri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147" w:type="dxa"/>
            <w:shd w:val="clear" w:color="auto" w:fill="auto"/>
          </w:tcPr>
          <w:p w:rsidR="00D9260A" w:rsidRPr="00D01720" w:rsidRDefault="00D9260A" w:rsidP="00B5622F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7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D01720">
              <w:rPr>
                <w:rFonts w:ascii="Times New Roman" w:hAnsi="Times New Roman"/>
                <w:sz w:val="24"/>
                <w:szCs w:val="24"/>
              </w:rPr>
              <w:t xml:space="preserve">Закон </w:t>
            </w:r>
            <w:r w:rsidRPr="00D01720">
              <w:rPr>
                <w:rFonts w:ascii="Times New Roman" w:hAnsi="Times New Roman"/>
                <w:sz w:val="24"/>
                <w:szCs w:val="24"/>
                <w:lang w:val="uk-UA"/>
              </w:rPr>
              <w:t>України  «Про доступ до публічної інформації»;</w:t>
            </w:r>
          </w:p>
          <w:p w:rsidR="00D9260A" w:rsidRDefault="00D9260A" w:rsidP="00B5622F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1720">
              <w:rPr>
                <w:rFonts w:ascii="Times New Roman" w:hAnsi="Times New Roman"/>
                <w:sz w:val="24"/>
                <w:szCs w:val="24"/>
                <w:lang w:val="uk-UA"/>
              </w:rPr>
              <w:t>- Закон України «Про захист персональних даних»;</w:t>
            </w:r>
          </w:p>
          <w:p w:rsidR="00D9260A" w:rsidRDefault="00D9260A" w:rsidP="00B5622F">
            <w:pPr>
              <w:pStyle w:val="a6"/>
              <w:spacing w:before="0" w:beforeAutospacing="0" w:after="0" w:afterAutospacing="0"/>
            </w:pPr>
            <w:r>
              <w:t xml:space="preserve">- </w:t>
            </w:r>
            <w:r w:rsidRPr="00D01720">
              <w:t xml:space="preserve">Закон України </w:t>
            </w:r>
            <w:r w:rsidRPr="00D9260A">
              <w:t>«Про мобілізаційну підготовку та мобілізацію»</w:t>
            </w:r>
            <w:r>
              <w:t>;</w:t>
            </w:r>
          </w:p>
          <w:p w:rsidR="00D9260A" w:rsidRPr="00D44D4A" w:rsidRDefault="00D9260A" w:rsidP="00B5622F">
            <w:pPr>
              <w:pStyle w:val="a6"/>
              <w:spacing w:before="0" w:beforeAutospacing="0" w:after="0" w:afterAutospacing="0"/>
            </w:pPr>
            <w:r>
              <w:t>-</w:t>
            </w:r>
            <w:r w:rsidR="00B5622F">
              <w:t xml:space="preserve"> </w:t>
            </w:r>
            <w:r w:rsidR="00B5622F" w:rsidRPr="00D01720">
              <w:t xml:space="preserve">Закон України </w:t>
            </w:r>
            <w:r w:rsidR="00B5622F">
              <w:t>«</w:t>
            </w:r>
            <w:r w:rsidR="00B5622F" w:rsidRPr="00B5622F">
              <w:t>Про оборону України»</w:t>
            </w:r>
            <w:r w:rsidR="00B5622F">
              <w:t>.</w:t>
            </w:r>
          </w:p>
        </w:tc>
      </w:tr>
    </w:tbl>
    <w:p w:rsidR="004712E9" w:rsidRDefault="004712E9" w:rsidP="004712E9">
      <w:pPr>
        <w:rPr>
          <w:lang w:eastAsia="ru-RU"/>
        </w:rPr>
      </w:pPr>
    </w:p>
    <w:p w:rsidR="004712E9" w:rsidRDefault="004712E9" w:rsidP="004712E9">
      <w:pPr>
        <w:rPr>
          <w:lang w:eastAsia="ru-RU"/>
        </w:rPr>
      </w:pPr>
    </w:p>
    <w:p w:rsidR="004712E9" w:rsidRDefault="004712E9" w:rsidP="004712E9">
      <w:pPr>
        <w:rPr>
          <w:lang w:eastAsia="ru-RU"/>
        </w:rPr>
      </w:pPr>
    </w:p>
    <w:p w:rsidR="004712E9" w:rsidRDefault="004712E9" w:rsidP="004712E9">
      <w:pPr>
        <w:ind w:left="-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Начальник відділу</w:t>
      </w:r>
    </w:p>
    <w:p w:rsidR="004712E9" w:rsidRDefault="004712E9" w:rsidP="004712E9">
      <w:pPr>
        <w:ind w:left="-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управління персоналом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>Тетяна ГНАТІВСЬКА</w:t>
      </w:r>
    </w:p>
    <w:p w:rsidR="00D9260A" w:rsidRDefault="00D9260A" w:rsidP="004712E9">
      <w:pPr>
        <w:ind w:left="-709"/>
        <w:rPr>
          <w:sz w:val="28"/>
          <w:szCs w:val="28"/>
          <w:lang w:eastAsia="ru-RU"/>
        </w:rPr>
      </w:pPr>
    </w:p>
    <w:p w:rsidR="00D9260A" w:rsidRDefault="00D9260A" w:rsidP="004712E9">
      <w:pPr>
        <w:ind w:left="-709"/>
        <w:rPr>
          <w:sz w:val="28"/>
          <w:szCs w:val="28"/>
          <w:lang w:eastAsia="ru-RU"/>
        </w:rPr>
      </w:pPr>
    </w:p>
    <w:p w:rsidR="00511850" w:rsidRDefault="00511850" w:rsidP="004712E9">
      <w:pPr>
        <w:ind w:left="-709"/>
        <w:rPr>
          <w:sz w:val="28"/>
          <w:szCs w:val="28"/>
          <w:lang w:eastAsia="ru-RU"/>
        </w:rPr>
      </w:pPr>
    </w:p>
    <w:p w:rsidR="00511850" w:rsidRDefault="00511850" w:rsidP="004712E9">
      <w:pPr>
        <w:ind w:left="-709"/>
        <w:rPr>
          <w:sz w:val="28"/>
          <w:szCs w:val="28"/>
          <w:lang w:eastAsia="ru-RU"/>
        </w:rPr>
      </w:pPr>
    </w:p>
    <w:p w:rsidR="00D9260A" w:rsidRDefault="00D9260A" w:rsidP="004712E9">
      <w:pPr>
        <w:ind w:left="-709"/>
        <w:rPr>
          <w:sz w:val="28"/>
          <w:szCs w:val="28"/>
          <w:lang w:eastAsia="ru-RU"/>
        </w:rPr>
      </w:pPr>
    </w:p>
    <w:p w:rsidR="00D9260A" w:rsidRDefault="00D9260A" w:rsidP="004712E9">
      <w:pPr>
        <w:ind w:left="-709"/>
        <w:rPr>
          <w:sz w:val="28"/>
          <w:szCs w:val="28"/>
          <w:lang w:eastAsia="ru-RU"/>
        </w:rPr>
      </w:pPr>
      <w:bookmarkStart w:id="0" w:name="_GoBack"/>
      <w:bookmarkEnd w:id="0"/>
    </w:p>
    <w:p w:rsidR="00D9260A" w:rsidRDefault="00D9260A" w:rsidP="004712E9">
      <w:pPr>
        <w:ind w:left="-709"/>
        <w:rPr>
          <w:sz w:val="28"/>
          <w:szCs w:val="28"/>
          <w:lang w:eastAsia="ru-RU"/>
        </w:rPr>
      </w:pPr>
    </w:p>
    <w:p w:rsidR="00D9260A" w:rsidRDefault="00D9260A" w:rsidP="004712E9">
      <w:pPr>
        <w:ind w:left="-709"/>
        <w:rPr>
          <w:sz w:val="28"/>
          <w:szCs w:val="28"/>
          <w:lang w:eastAsia="ru-RU"/>
        </w:rPr>
      </w:pPr>
    </w:p>
    <w:sectPr w:rsidR="00D9260A" w:rsidSect="00845D4C">
      <w:pgSz w:w="11906" w:h="16838"/>
      <w:pgMar w:top="851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78E" w:rsidRDefault="004B778E" w:rsidP="00D01720">
      <w:r>
        <w:separator/>
      </w:r>
    </w:p>
  </w:endnote>
  <w:endnote w:type="continuationSeparator" w:id="0">
    <w:p w:rsidR="004B778E" w:rsidRDefault="004B778E" w:rsidP="00D01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charset w:val="8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78E" w:rsidRDefault="004B778E" w:rsidP="00D01720">
      <w:r>
        <w:separator/>
      </w:r>
    </w:p>
  </w:footnote>
  <w:footnote w:type="continuationSeparator" w:id="0">
    <w:p w:rsidR="004B778E" w:rsidRDefault="004B778E" w:rsidP="00D017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A622B"/>
    <w:multiLevelType w:val="hybridMultilevel"/>
    <w:tmpl w:val="81B6BD46"/>
    <w:lvl w:ilvl="0" w:tplc="B26A22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E6EC9"/>
    <w:multiLevelType w:val="hybridMultilevel"/>
    <w:tmpl w:val="B404709E"/>
    <w:lvl w:ilvl="0" w:tplc="76DC3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6774B"/>
    <w:multiLevelType w:val="hybridMultilevel"/>
    <w:tmpl w:val="8E4ECC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80398"/>
    <w:multiLevelType w:val="multilevel"/>
    <w:tmpl w:val="06D695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835C6C"/>
    <w:multiLevelType w:val="hybridMultilevel"/>
    <w:tmpl w:val="8DB87658"/>
    <w:lvl w:ilvl="0" w:tplc="0419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>
    <w:nsid w:val="297E0D06"/>
    <w:multiLevelType w:val="hybridMultilevel"/>
    <w:tmpl w:val="55D2D068"/>
    <w:lvl w:ilvl="0" w:tplc="D5303F6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535FCA"/>
    <w:multiLevelType w:val="hybridMultilevel"/>
    <w:tmpl w:val="DFD0C700"/>
    <w:lvl w:ilvl="0" w:tplc="086ECE16">
      <w:start w:val="4"/>
      <w:numFmt w:val="bullet"/>
      <w:lvlText w:val="-"/>
      <w:lvlJc w:val="left"/>
      <w:pPr>
        <w:ind w:left="420" w:hanging="360"/>
      </w:pPr>
      <w:rPr>
        <w:rFonts w:ascii="Times New Roman" w:eastAsia="TimesNewRomanPSMT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3987348D"/>
    <w:multiLevelType w:val="multilevel"/>
    <w:tmpl w:val="E7D8C8F6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abstractNum w:abstractNumId="8">
    <w:nsid w:val="39F12030"/>
    <w:multiLevelType w:val="hybridMultilevel"/>
    <w:tmpl w:val="3C82AC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6E058E"/>
    <w:multiLevelType w:val="hybridMultilevel"/>
    <w:tmpl w:val="AC26DD0E"/>
    <w:lvl w:ilvl="0" w:tplc="76DC3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83EAA"/>
    <w:multiLevelType w:val="hybridMultilevel"/>
    <w:tmpl w:val="94029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445929"/>
    <w:multiLevelType w:val="hybridMultilevel"/>
    <w:tmpl w:val="9B84A8DC"/>
    <w:lvl w:ilvl="0" w:tplc="BDE6A56C">
      <w:start w:val="2"/>
      <w:numFmt w:val="bullet"/>
      <w:lvlText w:val="-"/>
      <w:lvlJc w:val="left"/>
      <w:pPr>
        <w:ind w:left="3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2">
    <w:nsid w:val="4E2E050D"/>
    <w:multiLevelType w:val="hybridMultilevel"/>
    <w:tmpl w:val="8DB87658"/>
    <w:lvl w:ilvl="0" w:tplc="0419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>
    <w:nsid w:val="511D01BD"/>
    <w:multiLevelType w:val="hybridMultilevel"/>
    <w:tmpl w:val="95263E52"/>
    <w:lvl w:ilvl="0" w:tplc="50B24F38">
      <w:start w:val="4"/>
      <w:numFmt w:val="bullet"/>
      <w:lvlText w:val="-"/>
      <w:lvlJc w:val="left"/>
      <w:pPr>
        <w:ind w:left="394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4">
    <w:nsid w:val="51C13005"/>
    <w:multiLevelType w:val="hybridMultilevel"/>
    <w:tmpl w:val="16A03E48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1B3A71"/>
    <w:multiLevelType w:val="hybridMultilevel"/>
    <w:tmpl w:val="9440CCBA"/>
    <w:lvl w:ilvl="0" w:tplc="76DC3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BC3B00"/>
    <w:multiLevelType w:val="hybridMultilevel"/>
    <w:tmpl w:val="24704A10"/>
    <w:lvl w:ilvl="0" w:tplc="A03488BC">
      <w:start w:val="1"/>
      <w:numFmt w:val="decimal"/>
      <w:lvlText w:val="%1)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21D2F71"/>
    <w:multiLevelType w:val="hybridMultilevel"/>
    <w:tmpl w:val="92205358"/>
    <w:lvl w:ilvl="0" w:tplc="76DC312A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>
    <w:nsid w:val="644745B0"/>
    <w:multiLevelType w:val="hybridMultilevel"/>
    <w:tmpl w:val="88E43D5C"/>
    <w:lvl w:ilvl="0" w:tplc="76DC3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BE18C0"/>
    <w:multiLevelType w:val="hybridMultilevel"/>
    <w:tmpl w:val="6504C01E"/>
    <w:lvl w:ilvl="0" w:tplc="76DC3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C43285"/>
    <w:multiLevelType w:val="hybridMultilevel"/>
    <w:tmpl w:val="860ABC92"/>
    <w:lvl w:ilvl="0" w:tplc="52E0C13A">
      <w:start w:val="3"/>
      <w:numFmt w:val="bullet"/>
      <w:lvlText w:val="-"/>
      <w:lvlJc w:val="left"/>
      <w:pPr>
        <w:ind w:left="3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1">
    <w:nsid w:val="6C3F7455"/>
    <w:multiLevelType w:val="hybridMultilevel"/>
    <w:tmpl w:val="594054B0"/>
    <w:lvl w:ilvl="0" w:tplc="08C6E798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2">
    <w:nsid w:val="70084254"/>
    <w:multiLevelType w:val="hybridMultilevel"/>
    <w:tmpl w:val="7F627808"/>
    <w:lvl w:ilvl="0" w:tplc="91CE05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677B42"/>
    <w:multiLevelType w:val="hybridMultilevel"/>
    <w:tmpl w:val="E2A45236"/>
    <w:lvl w:ilvl="0" w:tplc="3716D24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E61DA4"/>
    <w:multiLevelType w:val="hybridMultilevel"/>
    <w:tmpl w:val="A978D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F31EA2"/>
    <w:multiLevelType w:val="hybridMultilevel"/>
    <w:tmpl w:val="EBB053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3"/>
  </w:num>
  <w:num w:numId="6">
    <w:abstractNumId w:val="22"/>
  </w:num>
  <w:num w:numId="7">
    <w:abstractNumId w:val="8"/>
  </w:num>
  <w:num w:numId="8">
    <w:abstractNumId w:val="25"/>
  </w:num>
  <w:num w:numId="9">
    <w:abstractNumId w:val="2"/>
  </w:num>
  <w:num w:numId="10">
    <w:abstractNumId w:val="21"/>
  </w:num>
  <w:num w:numId="11">
    <w:abstractNumId w:val="24"/>
  </w:num>
  <w:num w:numId="12">
    <w:abstractNumId w:val="4"/>
  </w:num>
  <w:num w:numId="13">
    <w:abstractNumId w:val="12"/>
  </w:num>
  <w:num w:numId="14">
    <w:abstractNumId w:val="15"/>
  </w:num>
  <w:num w:numId="15">
    <w:abstractNumId w:val="9"/>
  </w:num>
  <w:num w:numId="16">
    <w:abstractNumId w:val="1"/>
  </w:num>
  <w:num w:numId="17">
    <w:abstractNumId w:val="19"/>
  </w:num>
  <w:num w:numId="18">
    <w:abstractNumId w:val="17"/>
  </w:num>
  <w:num w:numId="19">
    <w:abstractNumId w:val="18"/>
  </w:num>
  <w:num w:numId="20">
    <w:abstractNumId w:val="13"/>
  </w:num>
  <w:num w:numId="21">
    <w:abstractNumId w:val="7"/>
  </w:num>
  <w:num w:numId="22">
    <w:abstractNumId w:val="11"/>
  </w:num>
  <w:num w:numId="23">
    <w:abstractNumId w:val="5"/>
  </w:num>
  <w:num w:numId="24">
    <w:abstractNumId w:val="20"/>
  </w:num>
  <w:num w:numId="25">
    <w:abstractNumId w:val="3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86D"/>
    <w:rsid w:val="000007FE"/>
    <w:rsid w:val="00010AF3"/>
    <w:rsid w:val="0003085A"/>
    <w:rsid w:val="00044ACE"/>
    <w:rsid w:val="00054402"/>
    <w:rsid w:val="00056443"/>
    <w:rsid w:val="0008538B"/>
    <w:rsid w:val="000E1B00"/>
    <w:rsid w:val="000E46A6"/>
    <w:rsid w:val="000F524E"/>
    <w:rsid w:val="0010066C"/>
    <w:rsid w:val="00101198"/>
    <w:rsid w:val="0011086D"/>
    <w:rsid w:val="00113E50"/>
    <w:rsid w:val="00130F24"/>
    <w:rsid w:val="00135695"/>
    <w:rsid w:val="001450CF"/>
    <w:rsid w:val="00154DF0"/>
    <w:rsid w:val="001567FD"/>
    <w:rsid w:val="00157B8F"/>
    <w:rsid w:val="001676FC"/>
    <w:rsid w:val="00172ECE"/>
    <w:rsid w:val="00183B18"/>
    <w:rsid w:val="0019478B"/>
    <w:rsid w:val="001B77E5"/>
    <w:rsid w:val="001C056A"/>
    <w:rsid w:val="001C1A14"/>
    <w:rsid w:val="001D385D"/>
    <w:rsid w:val="001E15DD"/>
    <w:rsid w:val="001F55DA"/>
    <w:rsid w:val="00226F21"/>
    <w:rsid w:val="00240D5E"/>
    <w:rsid w:val="00242A9F"/>
    <w:rsid w:val="00256B81"/>
    <w:rsid w:val="00274091"/>
    <w:rsid w:val="00281933"/>
    <w:rsid w:val="002A1581"/>
    <w:rsid w:val="002A25D3"/>
    <w:rsid w:val="002A702A"/>
    <w:rsid w:val="002C16D9"/>
    <w:rsid w:val="002C47DF"/>
    <w:rsid w:val="002E02F8"/>
    <w:rsid w:val="002E4804"/>
    <w:rsid w:val="003064B9"/>
    <w:rsid w:val="003150F2"/>
    <w:rsid w:val="00322B9A"/>
    <w:rsid w:val="00322F20"/>
    <w:rsid w:val="003250FB"/>
    <w:rsid w:val="003269DB"/>
    <w:rsid w:val="00355973"/>
    <w:rsid w:val="00355C0E"/>
    <w:rsid w:val="00364E31"/>
    <w:rsid w:val="003660FB"/>
    <w:rsid w:val="00367611"/>
    <w:rsid w:val="00371F42"/>
    <w:rsid w:val="003730DC"/>
    <w:rsid w:val="0037591D"/>
    <w:rsid w:val="00384668"/>
    <w:rsid w:val="00387324"/>
    <w:rsid w:val="003927DD"/>
    <w:rsid w:val="0039541C"/>
    <w:rsid w:val="003A2385"/>
    <w:rsid w:val="003B1F0B"/>
    <w:rsid w:val="003B745A"/>
    <w:rsid w:val="003B7786"/>
    <w:rsid w:val="003C45F6"/>
    <w:rsid w:val="003C52C8"/>
    <w:rsid w:val="003D092C"/>
    <w:rsid w:val="003D4A5F"/>
    <w:rsid w:val="003F1938"/>
    <w:rsid w:val="003F20F4"/>
    <w:rsid w:val="003F60FA"/>
    <w:rsid w:val="003F72FE"/>
    <w:rsid w:val="004017A2"/>
    <w:rsid w:val="00401924"/>
    <w:rsid w:val="0044630F"/>
    <w:rsid w:val="00451F06"/>
    <w:rsid w:val="00467DE2"/>
    <w:rsid w:val="00470149"/>
    <w:rsid w:val="004712E9"/>
    <w:rsid w:val="0048208E"/>
    <w:rsid w:val="004A20A4"/>
    <w:rsid w:val="004B2899"/>
    <w:rsid w:val="004B6413"/>
    <w:rsid w:val="004B778E"/>
    <w:rsid w:val="004C12FE"/>
    <w:rsid w:val="004C272F"/>
    <w:rsid w:val="004C36E1"/>
    <w:rsid w:val="004C3A50"/>
    <w:rsid w:val="004F22A6"/>
    <w:rsid w:val="00505DC5"/>
    <w:rsid w:val="00506A10"/>
    <w:rsid w:val="00511850"/>
    <w:rsid w:val="005129D1"/>
    <w:rsid w:val="00530230"/>
    <w:rsid w:val="00542481"/>
    <w:rsid w:val="005426D0"/>
    <w:rsid w:val="00543B2E"/>
    <w:rsid w:val="00546E3C"/>
    <w:rsid w:val="005628B2"/>
    <w:rsid w:val="00564423"/>
    <w:rsid w:val="00575776"/>
    <w:rsid w:val="00581585"/>
    <w:rsid w:val="00581A43"/>
    <w:rsid w:val="00582D4B"/>
    <w:rsid w:val="0058375F"/>
    <w:rsid w:val="005A38BA"/>
    <w:rsid w:val="005C32ED"/>
    <w:rsid w:val="005C59A6"/>
    <w:rsid w:val="005C77EA"/>
    <w:rsid w:val="005D2E36"/>
    <w:rsid w:val="005E1E37"/>
    <w:rsid w:val="005F69E2"/>
    <w:rsid w:val="00617D3D"/>
    <w:rsid w:val="00630A76"/>
    <w:rsid w:val="006332B7"/>
    <w:rsid w:val="00646C68"/>
    <w:rsid w:val="006547DD"/>
    <w:rsid w:val="00655D32"/>
    <w:rsid w:val="0065653D"/>
    <w:rsid w:val="00656799"/>
    <w:rsid w:val="006622D7"/>
    <w:rsid w:val="00667D08"/>
    <w:rsid w:val="00670FA1"/>
    <w:rsid w:val="00680CAC"/>
    <w:rsid w:val="006A2D36"/>
    <w:rsid w:val="006A3E05"/>
    <w:rsid w:val="006A41D4"/>
    <w:rsid w:val="006E438B"/>
    <w:rsid w:val="006F0BEA"/>
    <w:rsid w:val="006F444F"/>
    <w:rsid w:val="0070509B"/>
    <w:rsid w:val="00707133"/>
    <w:rsid w:val="007209DC"/>
    <w:rsid w:val="0074512C"/>
    <w:rsid w:val="007543B2"/>
    <w:rsid w:val="007558CE"/>
    <w:rsid w:val="00775BC2"/>
    <w:rsid w:val="0078031A"/>
    <w:rsid w:val="00782D49"/>
    <w:rsid w:val="00787C55"/>
    <w:rsid w:val="007A62E6"/>
    <w:rsid w:val="007B56AC"/>
    <w:rsid w:val="007B6A30"/>
    <w:rsid w:val="007B723C"/>
    <w:rsid w:val="007F4B63"/>
    <w:rsid w:val="007F5DDC"/>
    <w:rsid w:val="00800F53"/>
    <w:rsid w:val="00845D4C"/>
    <w:rsid w:val="008502D2"/>
    <w:rsid w:val="00863CB9"/>
    <w:rsid w:val="00887362"/>
    <w:rsid w:val="0089489D"/>
    <w:rsid w:val="008A1D42"/>
    <w:rsid w:val="008A3219"/>
    <w:rsid w:val="008A75CD"/>
    <w:rsid w:val="008F456D"/>
    <w:rsid w:val="008F464B"/>
    <w:rsid w:val="009129BC"/>
    <w:rsid w:val="009311E7"/>
    <w:rsid w:val="00934BC0"/>
    <w:rsid w:val="009426BB"/>
    <w:rsid w:val="009430AC"/>
    <w:rsid w:val="00960839"/>
    <w:rsid w:val="0096281F"/>
    <w:rsid w:val="009806D0"/>
    <w:rsid w:val="00984CFA"/>
    <w:rsid w:val="00986A61"/>
    <w:rsid w:val="0099331D"/>
    <w:rsid w:val="00995F34"/>
    <w:rsid w:val="009A0AE1"/>
    <w:rsid w:val="009C0EFA"/>
    <w:rsid w:val="009C5D85"/>
    <w:rsid w:val="009C69D5"/>
    <w:rsid w:val="009C72AD"/>
    <w:rsid w:val="009F566D"/>
    <w:rsid w:val="00A13CA7"/>
    <w:rsid w:val="00A13CFD"/>
    <w:rsid w:val="00A13FEA"/>
    <w:rsid w:val="00A3030F"/>
    <w:rsid w:val="00A47353"/>
    <w:rsid w:val="00A50A26"/>
    <w:rsid w:val="00A64003"/>
    <w:rsid w:val="00A71C7F"/>
    <w:rsid w:val="00A73A45"/>
    <w:rsid w:val="00A75609"/>
    <w:rsid w:val="00A766D8"/>
    <w:rsid w:val="00A91009"/>
    <w:rsid w:val="00A919F3"/>
    <w:rsid w:val="00A9789E"/>
    <w:rsid w:val="00AB4D58"/>
    <w:rsid w:val="00AD3A88"/>
    <w:rsid w:val="00AD4F1D"/>
    <w:rsid w:val="00AD60D4"/>
    <w:rsid w:val="00AF60AD"/>
    <w:rsid w:val="00B154F7"/>
    <w:rsid w:val="00B15794"/>
    <w:rsid w:val="00B32C4E"/>
    <w:rsid w:val="00B46956"/>
    <w:rsid w:val="00B46F6F"/>
    <w:rsid w:val="00B511A5"/>
    <w:rsid w:val="00B5622F"/>
    <w:rsid w:val="00B83493"/>
    <w:rsid w:val="00B8471E"/>
    <w:rsid w:val="00B854E7"/>
    <w:rsid w:val="00B95C45"/>
    <w:rsid w:val="00BB599E"/>
    <w:rsid w:val="00BD4DCA"/>
    <w:rsid w:val="00BE29C3"/>
    <w:rsid w:val="00BE6E89"/>
    <w:rsid w:val="00BF2ECE"/>
    <w:rsid w:val="00C1257E"/>
    <w:rsid w:val="00C23342"/>
    <w:rsid w:val="00C36C7A"/>
    <w:rsid w:val="00C413F1"/>
    <w:rsid w:val="00C456D3"/>
    <w:rsid w:val="00C527C1"/>
    <w:rsid w:val="00C55324"/>
    <w:rsid w:val="00C61573"/>
    <w:rsid w:val="00C71246"/>
    <w:rsid w:val="00C71A4A"/>
    <w:rsid w:val="00C73BA3"/>
    <w:rsid w:val="00C83F6A"/>
    <w:rsid w:val="00C90F69"/>
    <w:rsid w:val="00CA2D7F"/>
    <w:rsid w:val="00CE221D"/>
    <w:rsid w:val="00CF0616"/>
    <w:rsid w:val="00CF44BC"/>
    <w:rsid w:val="00CF5983"/>
    <w:rsid w:val="00D01720"/>
    <w:rsid w:val="00D01AC7"/>
    <w:rsid w:val="00D07C7E"/>
    <w:rsid w:val="00D119BC"/>
    <w:rsid w:val="00D20D7F"/>
    <w:rsid w:val="00D220FC"/>
    <w:rsid w:val="00D25204"/>
    <w:rsid w:val="00D37071"/>
    <w:rsid w:val="00D44D4A"/>
    <w:rsid w:val="00D51148"/>
    <w:rsid w:val="00D5387C"/>
    <w:rsid w:val="00D540CA"/>
    <w:rsid w:val="00D65E26"/>
    <w:rsid w:val="00D65F26"/>
    <w:rsid w:val="00D80090"/>
    <w:rsid w:val="00D9260A"/>
    <w:rsid w:val="00D93C30"/>
    <w:rsid w:val="00DB5140"/>
    <w:rsid w:val="00DB52D2"/>
    <w:rsid w:val="00DD03AE"/>
    <w:rsid w:val="00DD3A75"/>
    <w:rsid w:val="00DE6BA8"/>
    <w:rsid w:val="00DF2503"/>
    <w:rsid w:val="00E11BF5"/>
    <w:rsid w:val="00E31025"/>
    <w:rsid w:val="00E55EED"/>
    <w:rsid w:val="00E64897"/>
    <w:rsid w:val="00E65A7F"/>
    <w:rsid w:val="00E718CC"/>
    <w:rsid w:val="00E82BAD"/>
    <w:rsid w:val="00E86E8B"/>
    <w:rsid w:val="00E90465"/>
    <w:rsid w:val="00EB3DA4"/>
    <w:rsid w:val="00EC6D9C"/>
    <w:rsid w:val="00ED070B"/>
    <w:rsid w:val="00ED7F2B"/>
    <w:rsid w:val="00EE2B5C"/>
    <w:rsid w:val="00EF4C44"/>
    <w:rsid w:val="00EF7157"/>
    <w:rsid w:val="00F02D24"/>
    <w:rsid w:val="00F30E87"/>
    <w:rsid w:val="00F35A1C"/>
    <w:rsid w:val="00F43A4C"/>
    <w:rsid w:val="00F45E7E"/>
    <w:rsid w:val="00F641DE"/>
    <w:rsid w:val="00F664BD"/>
    <w:rsid w:val="00F81C7A"/>
    <w:rsid w:val="00F83083"/>
    <w:rsid w:val="00F90E9D"/>
    <w:rsid w:val="00FA27AA"/>
    <w:rsid w:val="00FB6D1C"/>
    <w:rsid w:val="00FE00FE"/>
    <w:rsid w:val="00FE06E2"/>
    <w:rsid w:val="00FF0F82"/>
    <w:rsid w:val="00FF5BEF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086D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61573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qFormat/>
    <w:rsid w:val="00C1257E"/>
    <w:pPr>
      <w:ind w:left="720" w:firstLine="709"/>
      <w:contextualSpacing/>
      <w:jc w:val="both"/>
    </w:pPr>
    <w:rPr>
      <w:lang w:eastAsia="ru-RU"/>
    </w:rPr>
  </w:style>
  <w:style w:type="paragraph" w:styleId="HTML">
    <w:name w:val="HTML Preformatted"/>
    <w:basedOn w:val="a"/>
    <w:link w:val="HTML0"/>
    <w:uiPriority w:val="99"/>
    <w:rsid w:val="001356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5">
    <w:name w:val="Hyperlink"/>
    <w:rsid w:val="00135695"/>
    <w:rPr>
      <w:color w:val="0000FF"/>
      <w:u w:val="single"/>
    </w:rPr>
  </w:style>
  <w:style w:type="paragraph" w:styleId="a6">
    <w:name w:val="Normal (Web)"/>
    <w:basedOn w:val="a"/>
    <w:rsid w:val="003C45F6"/>
    <w:pPr>
      <w:spacing w:before="100" w:beforeAutospacing="1" w:after="100" w:afterAutospacing="1"/>
    </w:pPr>
  </w:style>
  <w:style w:type="character" w:styleId="a7">
    <w:name w:val="Strong"/>
    <w:qFormat/>
    <w:rsid w:val="003C45F6"/>
    <w:rPr>
      <w:b/>
      <w:bCs/>
    </w:rPr>
  </w:style>
  <w:style w:type="numbering" w:customStyle="1" w:styleId="10">
    <w:name w:val="Немає списку1"/>
    <w:next w:val="a2"/>
    <w:uiPriority w:val="99"/>
    <w:semiHidden/>
    <w:unhideWhenUsed/>
    <w:rsid w:val="00AB4D58"/>
  </w:style>
  <w:style w:type="paragraph" w:customStyle="1" w:styleId="a8">
    <w:name w:val="Нормальний текст"/>
    <w:basedOn w:val="a"/>
    <w:rsid w:val="00AB4D58"/>
    <w:pPr>
      <w:spacing w:before="120"/>
      <w:ind w:firstLine="567"/>
    </w:pPr>
    <w:rPr>
      <w:rFonts w:ascii="Antiqua" w:hAnsi="Antiqua"/>
      <w:sz w:val="26"/>
      <w:szCs w:val="20"/>
      <w:lang w:eastAsia="ru-RU"/>
    </w:rPr>
  </w:style>
  <w:style w:type="paragraph" w:customStyle="1" w:styleId="a9">
    <w:name w:val="Назва документа"/>
    <w:basedOn w:val="a"/>
    <w:next w:val="a8"/>
    <w:rsid w:val="00AB4D58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eastAsia="ru-RU"/>
    </w:rPr>
  </w:style>
  <w:style w:type="paragraph" w:styleId="aa">
    <w:name w:val="Body Text"/>
    <w:basedOn w:val="a"/>
    <w:link w:val="ab"/>
    <w:unhideWhenUsed/>
    <w:rsid w:val="00AB4D58"/>
    <w:pPr>
      <w:jc w:val="both"/>
    </w:pPr>
    <w:rPr>
      <w:sz w:val="28"/>
      <w:szCs w:val="20"/>
      <w:lang w:eastAsia="ru-RU"/>
    </w:rPr>
  </w:style>
  <w:style w:type="character" w:customStyle="1" w:styleId="ab">
    <w:name w:val="Основний текст Знак"/>
    <w:link w:val="aa"/>
    <w:rsid w:val="00AB4D58"/>
    <w:rPr>
      <w:sz w:val="28"/>
      <w:lang w:eastAsia="ru-RU"/>
    </w:rPr>
  </w:style>
  <w:style w:type="table" w:styleId="ac">
    <w:name w:val="Table Grid"/>
    <w:basedOn w:val="a1"/>
    <w:uiPriority w:val="59"/>
    <w:rsid w:val="00AB4D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9">
    <w:name w:val="rvts9"/>
    <w:rsid w:val="00AB4D58"/>
  </w:style>
  <w:style w:type="paragraph" w:customStyle="1" w:styleId="rvps12">
    <w:name w:val="rvps12"/>
    <w:basedOn w:val="a"/>
    <w:rsid w:val="00AB4D58"/>
    <w:pPr>
      <w:spacing w:before="100" w:beforeAutospacing="1" w:after="100" w:afterAutospacing="1"/>
    </w:pPr>
    <w:rPr>
      <w:lang w:val="ru-RU" w:eastAsia="ru-RU"/>
    </w:rPr>
  </w:style>
  <w:style w:type="paragraph" w:customStyle="1" w:styleId="TableContents">
    <w:name w:val="Table Contents"/>
    <w:basedOn w:val="a"/>
    <w:rsid w:val="00AB4D58"/>
    <w:pPr>
      <w:widowControl w:val="0"/>
      <w:suppressLineNumbers/>
      <w:suppressAutoHyphens/>
    </w:pPr>
    <w:rPr>
      <w:rFonts w:eastAsia="Arial Unicode MS" w:cs="Arial Unicode MS"/>
      <w:kern w:val="1"/>
      <w:lang w:eastAsia="hi-IN" w:bidi="hi-IN"/>
    </w:rPr>
  </w:style>
  <w:style w:type="paragraph" w:customStyle="1" w:styleId="Standard">
    <w:name w:val="Standard"/>
    <w:rsid w:val="00AB4D58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eastAsia="uk-UA"/>
    </w:rPr>
  </w:style>
  <w:style w:type="paragraph" w:styleId="ad">
    <w:name w:val="List Paragraph"/>
    <w:basedOn w:val="a"/>
    <w:uiPriority w:val="34"/>
    <w:qFormat/>
    <w:rsid w:val="00AB4D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vps2">
    <w:name w:val="rvps2"/>
    <w:basedOn w:val="a"/>
    <w:rsid w:val="00AB4D58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AB4D58"/>
    <w:pPr>
      <w:widowControl w:val="0"/>
      <w:autoSpaceDE w:val="0"/>
      <w:autoSpaceDN w:val="0"/>
      <w:adjustRightInd w:val="0"/>
      <w:spacing w:line="325" w:lineRule="exact"/>
      <w:jc w:val="center"/>
    </w:pPr>
    <w:rPr>
      <w:lang w:val="ru-RU" w:eastAsia="ru-RU"/>
    </w:rPr>
  </w:style>
  <w:style w:type="character" w:customStyle="1" w:styleId="FontStyle11">
    <w:name w:val="Font Style11"/>
    <w:rsid w:val="00AB4D58"/>
    <w:rPr>
      <w:rFonts w:ascii="Times New Roman" w:hAnsi="Times New Roman" w:cs="Times New Roman"/>
      <w:b/>
      <w:bCs/>
      <w:sz w:val="26"/>
      <w:szCs w:val="26"/>
    </w:rPr>
  </w:style>
  <w:style w:type="character" w:customStyle="1" w:styleId="rvts23">
    <w:name w:val="rvts23"/>
    <w:rsid w:val="00AB4D58"/>
    <w:rPr>
      <w:rFonts w:ascii="Courier New" w:hAnsi="Courier New" w:cs="Courier New" w:hint="default"/>
      <w:sz w:val="28"/>
      <w:szCs w:val="28"/>
    </w:rPr>
  </w:style>
  <w:style w:type="character" w:customStyle="1" w:styleId="FontStyle12">
    <w:name w:val="Font Style12"/>
    <w:rsid w:val="00AB4D58"/>
    <w:rPr>
      <w:rFonts w:ascii="Times New Roman" w:hAnsi="Times New Roman" w:cs="Times New Roman"/>
      <w:sz w:val="26"/>
      <w:szCs w:val="26"/>
    </w:rPr>
  </w:style>
  <w:style w:type="character" w:customStyle="1" w:styleId="HTML0">
    <w:name w:val="Стандартний HTML Знак"/>
    <w:link w:val="HTML"/>
    <w:uiPriority w:val="99"/>
    <w:rsid w:val="00AB4D58"/>
    <w:rPr>
      <w:rFonts w:ascii="Courier New" w:hAnsi="Courier New" w:cs="Courier New"/>
    </w:rPr>
  </w:style>
  <w:style w:type="character" w:customStyle="1" w:styleId="a4">
    <w:name w:val="Текст у виносці Знак"/>
    <w:link w:val="a3"/>
    <w:uiPriority w:val="99"/>
    <w:semiHidden/>
    <w:rsid w:val="00AB4D58"/>
    <w:rPr>
      <w:rFonts w:ascii="Tahoma" w:hAnsi="Tahoma" w:cs="Tahoma"/>
      <w:sz w:val="16"/>
      <w:szCs w:val="16"/>
    </w:rPr>
  </w:style>
  <w:style w:type="table" w:customStyle="1" w:styleId="11">
    <w:name w:val="Сітка таблиці1"/>
    <w:basedOn w:val="a1"/>
    <w:next w:val="ac"/>
    <w:uiPriority w:val="59"/>
    <w:rsid w:val="00DD03A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44630F"/>
    <w:rPr>
      <w:rFonts w:ascii="Calibri" w:hAnsi="Calibri"/>
      <w:sz w:val="22"/>
      <w:szCs w:val="22"/>
    </w:rPr>
  </w:style>
  <w:style w:type="paragraph" w:customStyle="1" w:styleId="2">
    <w:name w:val="Абзац списка2"/>
    <w:basedOn w:val="a"/>
    <w:rsid w:val="004C272F"/>
    <w:pPr>
      <w:suppressAutoHyphens/>
      <w:spacing w:line="100" w:lineRule="atLeast"/>
      <w:ind w:left="720"/>
    </w:pPr>
    <w:rPr>
      <w:kern w:val="2"/>
      <w:sz w:val="20"/>
      <w:szCs w:val="20"/>
      <w:lang w:val="ru-RU" w:eastAsia="hi-IN" w:bidi="hi-IN"/>
    </w:rPr>
  </w:style>
  <w:style w:type="character" w:customStyle="1" w:styleId="apple-converted-space">
    <w:name w:val="apple-converted-space"/>
    <w:basedOn w:val="a0"/>
    <w:rsid w:val="00575776"/>
  </w:style>
  <w:style w:type="paragraph" w:styleId="af">
    <w:name w:val="header"/>
    <w:basedOn w:val="a"/>
    <w:link w:val="af0"/>
    <w:rsid w:val="00D01720"/>
    <w:pPr>
      <w:tabs>
        <w:tab w:val="center" w:pos="4677"/>
        <w:tab w:val="right" w:pos="9355"/>
      </w:tabs>
    </w:pPr>
  </w:style>
  <w:style w:type="character" w:customStyle="1" w:styleId="af0">
    <w:name w:val="Верхній колонтитул Знак"/>
    <w:basedOn w:val="a0"/>
    <w:link w:val="af"/>
    <w:rsid w:val="00D01720"/>
    <w:rPr>
      <w:sz w:val="24"/>
      <w:szCs w:val="24"/>
      <w:lang w:val="uk-UA" w:eastAsia="uk-UA"/>
    </w:rPr>
  </w:style>
  <w:style w:type="paragraph" w:styleId="af1">
    <w:name w:val="footer"/>
    <w:basedOn w:val="a"/>
    <w:link w:val="af2"/>
    <w:rsid w:val="00D01720"/>
    <w:pPr>
      <w:tabs>
        <w:tab w:val="center" w:pos="4677"/>
        <w:tab w:val="right" w:pos="9355"/>
      </w:tabs>
    </w:pPr>
  </w:style>
  <w:style w:type="character" w:customStyle="1" w:styleId="af2">
    <w:name w:val="Нижній колонтитул Знак"/>
    <w:basedOn w:val="a0"/>
    <w:link w:val="af1"/>
    <w:rsid w:val="00D01720"/>
    <w:rPr>
      <w:sz w:val="24"/>
      <w:szCs w:val="24"/>
      <w:lang w:val="uk-UA" w:eastAsia="uk-UA"/>
    </w:rPr>
  </w:style>
  <w:style w:type="character" w:customStyle="1" w:styleId="rvts37">
    <w:name w:val="rvts37"/>
    <w:rsid w:val="00154D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086D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61573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qFormat/>
    <w:rsid w:val="00C1257E"/>
    <w:pPr>
      <w:ind w:left="720" w:firstLine="709"/>
      <w:contextualSpacing/>
      <w:jc w:val="both"/>
    </w:pPr>
    <w:rPr>
      <w:lang w:eastAsia="ru-RU"/>
    </w:rPr>
  </w:style>
  <w:style w:type="paragraph" w:styleId="HTML">
    <w:name w:val="HTML Preformatted"/>
    <w:basedOn w:val="a"/>
    <w:link w:val="HTML0"/>
    <w:uiPriority w:val="99"/>
    <w:rsid w:val="001356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5">
    <w:name w:val="Hyperlink"/>
    <w:rsid w:val="00135695"/>
    <w:rPr>
      <w:color w:val="0000FF"/>
      <w:u w:val="single"/>
    </w:rPr>
  </w:style>
  <w:style w:type="paragraph" w:styleId="a6">
    <w:name w:val="Normal (Web)"/>
    <w:basedOn w:val="a"/>
    <w:rsid w:val="003C45F6"/>
    <w:pPr>
      <w:spacing w:before="100" w:beforeAutospacing="1" w:after="100" w:afterAutospacing="1"/>
    </w:pPr>
  </w:style>
  <w:style w:type="character" w:styleId="a7">
    <w:name w:val="Strong"/>
    <w:qFormat/>
    <w:rsid w:val="003C45F6"/>
    <w:rPr>
      <w:b/>
      <w:bCs/>
    </w:rPr>
  </w:style>
  <w:style w:type="numbering" w:customStyle="1" w:styleId="10">
    <w:name w:val="Немає списку1"/>
    <w:next w:val="a2"/>
    <w:uiPriority w:val="99"/>
    <w:semiHidden/>
    <w:unhideWhenUsed/>
    <w:rsid w:val="00AB4D58"/>
  </w:style>
  <w:style w:type="paragraph" w:customStyle="1" w:styleId="a8">
    <w:name w:val="Нормальний текст"/>
    <w:basedOn w:val="a"/>
    <w:rsid w:val="00AB4D58"/>
    <w:pPr>
      <w:spacing w:before="120"/>
      <w:ind w:firstLine="567"/>
    </w:pPr>
    <w:rPr>
      <w:rFonts w:ascii="Antiqua" w:hAnsi="Antiqua"/>
      <w:sz w:val="26"/>
      <w:szCs w:val="20"/>
      <w:lang w:eastAsia="ru-RU"/>
    </w:rPr>
  </w:style>
  <w:style w:type="paragraph" w:customStyle="1" w:styleId="a9">
    <w:name w:val="Назва документа"/>
    <w:basedOn w:val="a"/>
    <w:next w:val="a8"/>
    <w:rsid w:val="00AB4D58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eastAsia="ru-RU"/>
    </w:rPr>
  </w:style>
  <w:style w:type="paragraph" w:styleId="aa">
    <w:name w:val="Body Text"/>
    <w:basedOn w:val="a"/>
    <w:link w:val="ab"/>
    <w:unhideWhenUsed/>
    <w:rsid w:val="00AB4D58"/>
    <w:pPr>
      <w:jc w:val="both"/>
    </w:pPr>
    <w:rPr>
      <w:sz w:val="28"/>
      <w:szCs w:val="20"/>
      <w:lang w:eastAsia="ru-RU"/>
    </w:rPr>
  </w:style>
  <w:style w:type="character" w:customStyle="1" w:styleId="ab">
    <w:name w:val="Основний текст Знак"/>
    <w:link w:val="aa"/>
    <w:rsid w:val="00AB4D58"/>
    <w:rPr>
      <w:sz w:val="28"/>
      <w:lang w:eastAsia="ru-RU"/>
    </w:rPr>
  </w:style>
  <w:style w:type="table" w:styleId="ac">
    <w:name w:val="Table Grid"/>
    <w:basedOn w:val="a1"/>
    <w:uiPriority w:val="59"/>
    <w:rsid w:val="00AB4D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9">
    <w:name w:val="rvts9"/>
    <w:rsid w:val="00AB4D58"/>
  </w:style>
  <w:style w:type="paragraph" w:customStyle="1" w:styleId="rvps12">
    <w:name w:val="rvps12"/>
    <w:basedOn w:val="a"/>
    <w:rsid w:val="00AB4D58"/>
    <w:pPr>
      <w:spacing w:before="100" w:beforeAutospacing="1" w:after="100" w:afterAutospacing="1"/>
    </w:pPr>
    <w:rPr>
      <w:lang w:val="ru-RU" w:eastAsia="ru-RU"/>
    </w:rPr>
  </w:style>
  <w:style w:type="paragraph" w:customStyle="1" w:styleId="TableContents">
    <w:name w:val="Table Contents"/>
    <w:basedOn w:val="a"/>
    <w:rsid w:val="00AB4D58"/>
    <w:pPr>
      <w:widowControl w:val="0"/>
      <w:suppressLineNumbers/>
      <w:suppressAutoHyphens/>
    </w:pPr>
    <w:rPr>
      <w:rFonts w:eastAsia="Arial Unicode MS" w:cs="Arial Unicode MS"/>
      <w:kern w:val="1"/>
      <w:lang w:eastAsia="hi-IN" w:bidi="hi-IN"/>
    </w:rPr>
  </w:style>
  <w:style w:type="paragraph" w:customStyle="1" w:styleId="Standard">
    <w:name w:val="Standard"/>
    <w:rsid w:val="00AB4D58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eastAsia="uk-UA"/>
    </w:rPr>
  </w:style>
  <w:style w:type="paragraph" w:styleId="ad">
    <w:name w:val="List Paragraph"/>
    <w:basedOn w:val="a"/>
    <w:uiPriority w:val="34"/>
    <w:qFormat/>
    <w:rsid w:val="00AB4D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vps2">
    <w:name w:val="rvps2"/>
    <w:basedOn w:val="a"/>
    <w:rsid w:val="00AB4D58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AB4D58"/>
    <w:pPr>
      <w:widowControl w:val="0"/>
      <w:autoSpaceDE w:val="0"/>
      <w:autoSpaceDN w:val="0"/>
      <w:adjustRightInd w:val="0"/>
      <w:spacing w:line="325" w:lineRule="exact"/>
      <w:jc w:val="center"/>
    </w:pPr>
    <w:rPr>
      <w:lang w:val="ru-RU" w:eastAsia="ru-RU"/>
    </w:rPr>
  </w:style>
  <w:style w:type="character" w:customStyle="1" w:styleId="FontStyle11">
    <w:name w:val="Font Style11"/>
    <w:rsid w:val="00AB4D58"/>
    <w:rPr>
      <w:rFonts w:ascii="Times New Roman" w:hAnsi="Times New Roman" w:cs="Times New Roman"/>
      <w:b/>
      <w:bCs/>
      <w:sz w:val="26"/>
      <w:szCs w:val="26"/>
    </w:rPr>
  </w:style>
  <w:style w:type="character" w:customStyle="1" w:styleId="rvts23">
    <w:name w:val="rvts23"/>
    <w:rsid w:val="00AB4D58"/>
    <w:rPr>
      <w:rFonts w:ascii="Courier New" w:hAnsi="Courier New" w:cs="Courier New" w:hint="default"/>
      <w:sz w:val="28"/>
      <w:szCs w:val="28"/>
    </w:rPr>
  </w:style>
  <w:style w:type="character" w:customStyle="1" w:styleId="FontStyle12">
    <w:name w:val="Font Style12"/>
    <w:rsid w:val="00AB4D58"/>
    <w:rPr>
      <w:rFonts w:ascii="Times New Roman" w:hAnsi="Times New Roman" w:cs="Times New Roman"/>
      <w:sz w:val="26"/>
      <w:szCs w:val="26"/>
    </w:rPr>
  </w:style>
  <w:style w:type="character" w:customStyle="1" w:styleId="HTML0">
    <w:name w:val="Стандартний HTML Знак"/>
    <w:link w:val="HTML"/>
    <w:uiPriority w:val="99"/>
    <w:rsid w:val="00AB4D58"/>
    <w:rPr>
      <w:rFonts w:ascii="Courier New" w:hAnsi="Courier New" w:cs="Courier New"/>
    </w:rPr>
  </w:style>
  <w:style w:type="character" w:customStyle="1" w:styleId="a4">
    <w:name w:val="Текст у виносці Знак"/>
    <w:link w:val="a3"/>
    <w:uiPriority w:val="99"/>
    <w:semiHidden/>
    <w:rsid w:val="00AB4D58"/>
    <w:rPr>
      <w:rFonts w:ascii="Tahoma" w:hAnsi="Tahoma" w:cs="Tahoma"/>
      <w:sz w:val="16"/>
      <w:szCs w:val="16"/>
    </w:rPr>
  </w:style>
  <w:style w:type="table" w:customStyle="1" w:styleId="11">
    <w:name w:val="Сітка таблиці1"/>
    <w:basedOn w:val="a1"/>
    <w:next w:val="ac"/>
    <w:uiPriority w:val="59"/>
    <w:rsid w:val="00DD03A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44630F"/>
    <w:rPr>
      <w:rFonts w:ascii="Calibri" w:hAnsi="Calibri"/>
      <w:sz w:val="22"/>
      <w:szCs w:val="22"/>
    </w:rPr>
  </w:style>
  <w:style w:type="paragraph" w:customStyle="1" w:styleId="2">
    <w:name w:val="Абзац списка2"/>
    <w:basedOn w:val="a"/>
    <w:rsid w:val="004C272F"/>
    <w:pPr>
      <w:suppressAutoHyphens/>
      <w:spacing w:line="100" w:lineRule="atLeast"/>
      <w:ind w:left="720"/>
    </w:pPr>
    <w:rPr>
      <w:kern w:val="2"/>
      <w:sz w:val="20"/>
      <w:szCs w:val="20"/>
      <w:lang w:val="ru-RU" w:eastAsia="hi-IN" w:bidi="hi-IN"/>
    </w:rPr>
  </w:style>
  <w:style w:type="character" w:customStyle="1" w:styleId="apple-converted-space">
    <w:name w:val="apple-converted-space"/>
    <w:basedOn w:val="a0"/>
    <w:rsid w:val="00575776"/>
  </w:style>
  <w:style w:type="paragraph" w:styleId="af">
    <w:name w:val="header"/>
    <w:basedOn w:val="a"/>
    <w:link w:val="af0"/>
    <w:rsid w:val="00D01720"/>
    <w:pPr>
      <w:tabs>
        <w:tab w:val="center" w:pos="4677"/>
        <w:tab w:val="right" w:pos="9355"/>
      </w:tabs>
    </w:pPr>
  </w:style>
  <w:style w:type="character" w:customStyle="1" w:styleId="af0">
    <w:name w:val="Верхній колонтитул Знак"/>
    <w:basedOn w:val="a0"/>
    <w:link w:val="af"/>
    <w:rsid w:val="00D01720"/>
    <w:rPr>
      <w:sz w:val="24"/>
      <w:szCs w:val="24"/>
      <w:lang w:val="uk-UA" w:eastAsia="uk-UA"/>
    </w:rPr>
  </w:style>
  <w:style w:type="paragraph" w:styleId="af1">
    <w:name w:val="footer"/>
    <w:basedOn w:val="a"/>
    <w:link w:val="af2"/>
    <w:rsid w:val="00D01720"/>
    <w:pPr>
      <w:tabs>
        <w:tab w:val="center" w:pos="4677"/>
        <w:tab w:val="right" w:pos="9355"/>
      </w:tabs>
    </w:pPr>
  </w:style>
  <w:style w:type="character" w:customStyle="1" w:styleId="af2">
    <w:name w:val="Нижній колонтитул Знак"/>
    <w:basedOn w:val="a0"/>
    <w:link w:val="af1"/>
    <w:rsid w:val="00D01720"/>
    <w:rPr>
      <w:sz w:val="24"/>
      <w:szCs w:val="24"/>
      <w:lang w:val="uk-UA" w:eastAsia="uk-UA"/>
    </w:rPr>
  </w:style>
  <w:style w:type="character" w:customStyle="1" w:styleId="rvts37">
    <w:name w:val="rvts37"/>
    <w:rsid w:val="00154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ataliia.vodarska@kmda.gov.ua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zakon.rada.gov.ua/laws/show/1682-1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akon.rada.gov.ua/laws/show/1682-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A1446-5ADC-43F5-9A6B-E7336F7F2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2549</Words>
  <Characters>1454</Characters>
  <Application>Microsoft Office Word</Application>
  <DocSecurity>0</DocSecurity>
  <Lines>12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3996</CharactersWithSpaces>
  <SharedDoc>false</SharedDoc>
  <HLinks>
    <vt:vector size="96" baseType="variant">
      <vt:variant>
        <vt:i4>655385</vt:i4>
      </vt:variant>
      <vt:variant>
        <vt:i4>45</vt:i4>
      </vt:variant>
      <vt:variant>
        <vt:i4>0</vt:i4>
      </vt:variant>
      <vt:variant>
        <vt:i4>5</vt:i4>
      </vt:variant>
      <vt:variant>
        <vt:lpwstr>http://zakon3.rada.gov.ua/laws/show/1682-18/paran14</vt:lpwstr>
      </vt:variant>
      <vt:variant>
        <vt:lpwstr>n14</vt:lpwstr>
      </vt:variant>
      <vt:variant>
        <vt:i4>655385</vt:i4>
      </vt:variant>
      <vt:variant>
        <vt:i4>42</vt:i4>
      </vt:variant>
      <vt:variant>
        <vt:i4>0</vt:i4>
      </vt:variant>
      <vt:variant>
        <vt:i4>5</vt:i4>
      </vt:variant>
      <vt:variant>
        <vt:lpwstr>http://zakon3.rada.gov.ua/laws/show/1682-18/paran13</vt:lpwstr>
      </vt:variant>
      <vt:variant>
        <vt:lpwstr>n13</vt:lpwstr>
      </vt:variant>
      <vt:variant>
        <vt:i4>655385</vt:i4>
      </vt:variant>
      <vt:variant>
        <vt:i4>39</vt:i4>
      </vt:variant>
      <vt:variant>
        <vt:i4>0</vt:i4>
      </vt:variant>
      <vt:variant>
        <vt:i4>5</vt:i4>
      </vt:variant>
      <vt:variant>
        <vt:lpwstr>http://zakon3.rada.gov.ua/laws/show/1682-18/paran14</vt:lpwstr>
      </vt:variant>
      <vt:variant>
        <vt:lpwstr>n14</vt:lpwstr>
      </vt:variant>
      <vt:variant>
        <vt:i4>655385</vt:i4>
      </vt:variant>
      <vt:variant>
        <vt:i4>36</vt:i4>
      </vt:variant>
      <vt:variant>
        <vt:i4>0</vt:i4>
      </vt:variant>
      <vt:variant>
        <vt:i4>5</vt:i4>
      </vt:variant>
      <vt:variant>
        <vt:lpwstr>http://zakon3.rada.gov.ua/laws/show/1682-18/paran13</vt:lpwstr>
      </vt:variant>
      <vt:variant>
        <vt:lpwstr>n13</vt:lpwstr>
      </vt:variant>
      <vt:variant>
        <vt:i4>655385</vt:i4>
      </vt:variant>
      <vt:variant>
        <vt:i4>33</vt:i4>
      </vt:variant>
      <vt:variant>
        <vt:i4>0</vt:i4>
      </vt:variant>
      <vt:variant>
        <vt:i4>5</vt:i4>
      </vt:variant>
      <vt:variant>
        <vt:lpwstr>http://zakon3.rada.gov.ua/laws/show/1682-18/paran14</vt:lpwstr>
      </vt:variant>
      <vt:variant>
        <vt:lpwstr>n14</vt:lpwstr>
      </vt:variant>
      <vt:variant>
        <vt:i4>655385</vt:i4>
      </vt:variant>
      <vt:variant>
        <vt:i4>30</vt:i4>
      </vt:variant>
      <vt:variant>
        <vt:i4>0</vt:i4>
      </vt:variant>
      <vt:variant>
        <vt:i4>5</vt:i4>
      </vt:variant>
      <vt:variant>
        <vt:lpwstr>http://zakon3.rada.gov.ua/laws/show/1682-18/paran13</vt:lpwstr>
      </vt:variant>
      <vt:variant>
        <vt:lpwstr>n13</vt:lpwstr>
      </vt:variant>
      <vt:variant>
        <vt:i4>655385</vt:i4>
      </vt:variant>
      <vt:variant>
        <vt:i4>27</vt:i4>
      </vt:variant>
      <vt:variant>
        <vt:i4>0</vt:i4>
      </vt:variant>
      <vt:variant>
        <vt:i4>5</vt:i4>
      </vt:variant>
      <vt:variant>
        <vt:lpwstr>http://zakon3.rada.gov.ua/laws/show/1682-18/paran14</vt:lpwstr>
      </vt:variant>
      <vt:variant>
        <vt:lpwstr>n14</vt:lpwstr>
      </vt:variant>
      <vt:variant>
        <vt:i4>655385</vt:i4>
      </vt:variant>
      <vt:variant>
        <vt:i4>24</vt:i4>
      </vt:variant>
      <vt:variant>
        <vt:i4>0</vt:i4>
      </vt:variant>
      <vt:variant>
        <vt:i4>5</vt:i4>
      </vt:variant>
      <vt:variant>
        <vt:lpwstr>http://zakon3.rada.gov.ua/laws/show/1682-18/paran13</vt:lpwstr>
      </vt:variant>
      <vt:variant>
        <vt:lpwstr>n13</vt:lpwstr>
      </vt:variant>
      <vt:variant>
        <vt:i4>655385</vt:i4>
      </vt:variant>
      <vt:variant>
        <vt:i4>21</vt:i4>
      </vt:variant>
      <vt:variant>
        <vt:i4>0</vt:i4>
      </vt:variant>
      <vt:variant>
        <vt:i4>5</vt:i4>
      </vt:variant>
      <vt:variant>
        <vt:lpwstr>http://zakon3.rada.gov.ua/laws/show/1682-18/paran14</vt:lpwstr>
      </vt:variant>
      <vt:variant>
        <vt:lpwstr>n14</vt:lpwstr>
      </vt:variant>
      <vt:variant>
        <vt:i4>655385</vt:i4>
      </vt:variant>
      <vt:variant>
        <vt:i4>18</vt:i4>
      </vt:variant>
      <vt:variant>
        <vt:i4>0</vt:i4>
      </vt:variant>
      <vt:variant>
        <vt:i4>5</vt:i4>
      </vt:variant>
      <vt:variant>
        <vt:lpwstr>http://zakon3.rada.gov.ua/laws/show/1682-18/paran13</vt:lpwstr>
      </vt:variant>
      <vt:variant>
        <vt:lpwstr>n13</vt:lpwstr>
      </vt:variant>
      <vt:variant>
        <vt:i4>655385</vt:i4>
      </vt:variant>
      <vt:variant>
        <vt:i4>15</vt:i4>
      </vt:variant>
      <vt:variant>
        <vt:i4>0</vt:i4>
      </vt:variant>
      <vt:variant>
        <vt:i4>5</vt:i4>
      </vt:variant>
      <vt:variant>
        <vt:lpwstr>http://zakon3.rada.gov.ua/laws/show/1682-18/paran14</vt:lpwstr>
      </vt:variant>
      <vt:variant>
        <vt:lpwstr>n14</vt:lpwstr>
      </vt:variant>
      <vt:variant>
        <vt:i4>655385</vt:i4>
      </vt:variant>
      <vt:variant>
        <vt:i4>12</vt:i4>
      </vt:variant>
      <vt:variant>
        <vt:i4>0</vt:i4>
      </vt:variant>
      <vt:variant>
        <vt:i4>5</vt:i4>
      </vt:variant>
      <vt:variant>
        <vt:lpwstr>http://zakon3.rada.gov.ua/laws/show/1682-18/paran13</vt:lpwstr>
      </vt:variant>
      <vt:variant>
        <vt:lpwstr>n13</vt:lpwstr>
      </vt:variant>
      <vt:variant>
        <vt:i4>655385</vt:i4>
      </vt:variant>
      <vt:variant>
        <vt:i4>9</vt:i4>
      </vt:variant>
      <vt:variant>
        <vt:i4>0</vt:i4>
      </vt:variant>
      <vt:variant>
        <vt:i4>5</vt:i4>
      </vt:variant>
      <vt:variant>
        <vt:lpwstr>http://zakon3.rada.gov.ua/laws/show/1682-18/paran14</vt:lpwstr>
      </vt:variant>
      <vt:variant>
        <vt:lpwstr>n14</vt:lpwstr>
      </vt:variant>
      <vt:variant>
        <vt:i4>655385</vt:i4>
      </vt:variant>
      <vt:variant>
        <vt:i4>6</vt:i4>
      </vt:variant>
      <vt:variant>
        <vt:i4>0</vt:i4>
      </vt:variant>
      <vt:variant>
        <vt:i4>5</vt:i4>
      </vt:variant>
      <vt:variant>
        <vt:lpwstr>http://zakon3.rada.gov.ua/laws/show/1682-18/paran13</vt:lpwstr>
      </vt:variant>
      <vt:variant>
        <vt:lpwstr>n13</vt:lpwstr>
      </vt:variant>
      <vt:variant>
        <vt:i4>655385</vt:i4>
      </vt:variant>
      <vt:variant>
        <vt:i4>3</vt:i4>
      </vt:variant>
      <vt:variant>
        <vt:i4>0</vt:i4>
      </vt:variant>
      <vt:variant>
        <vt:i4>5</vt:i4>
      </vt:variant>
      <vt:variant>
        <vt:lpwstr>http://zakon3.rada.gov.ua/laws/show/1682-18/paran14</vt:lpwstr>
      </vt:variant>
      <vt:variant>
        <vt:lpwstr>n14</vt:lpwstr>
      </vt:variant>
      <vt:variant>
        <vt:i4>655385</vt:i4>
      </vt:variant>
      <vt:variant>
        <vt:i4>0</vt:i4>
      </vt:variant>
      <vt:variant>
        <vt:i4>0</vt:i4>
      </vt:variant>
      <vt:variant>
        <vt:i4>5</vt:i4>
      </vt:variant>
      <vt:variant>
        <vt:lpwstr>http://zakon3.rada.gov.ua/laws/show/1682-18/paran13</vt:lpwstr>
      </vt:variant>
      <vt:variant>
        <vt:lpwstr>n13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eHGTL</dc:creator>
  <cp:lastModifiedBy>Водарська Наталія Єгорівна</cp:lastModifiedBy>
  <cp:revision>2</cp:revision>
  <cp:lastPrinted>2019-11-29T07:46:00Z</cp:lastPrinted>
  <dcterms:created xsi:type="dcterms:W3CDTF">2019-11-29T09:31:00Z</dcterms:created>
  <dcterms:modified xsi:type="dcterms:W3CDTF">2019-11-29T09:31:00Z</dcterms:modified>
</cp:coreProperties>
</file>