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F" w:rsidRDefault="006127B0" w:rsidP="005F17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-18pt;width:1in;height:18pt;z-index:251658240" stroked="f">
            <v:textbox>
              <w:txbxContent>
                <w:p w:rsidR="00AA5E0F" w:rsidRDefault="00AA5E0F" w:rsidP="001D31A6"/>
              </w:txbxContent>
            </v:textbox>
          </v:shape>
        </w:pict>
      </w:r>
      <w:r w:rsidR="007C27F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E0F"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="00AA5E0F"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AA5E0F" w:rsidRPr="00BC5847" w:rsidRDefault="00AA5E0F" w:rsidP="00742DE6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3677"/>
        <w:gridCol w:w="7338"/>
      </w:tblGrid>
      <w:tr w:rsidR="00AA5E0F" w:rsidRPr="00A25809" w:rsidTr="004241B1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D22CF" w:rsidRDefault="00FD22CF" w:rsidP="004745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74535" w:rsidRPr="00FD22CF" w:rsidRDefault="003F07A1" w:rsidP="0047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Голосіївський районний сектор Київського міського відділу з питань пробації</w:t>
            </w:r>
            <w:r w:rsidR="00474535" w:rsidRPr="00FD22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Центрального міжрегіонального управління з питань виконання кримінальних покарань та пробації Міністерства юстиції </w:t>
            </w:r>
          </w:p>
          <w:p w:rsidR="00AA5E0F" w:rsidRPr="00225AC3" w:rsidRDefault="00AA5E0F" w:rsidP="00CF294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A5E0F" w:rsidRPr="00225AC3" w:rsidTr="004241B1">
        <w:trPr>
          <w:trHeight w:val="295"/>
        </w:trPr>
        <w:tc>
          <w:tcPr>
            <w:tcW w:w="3521" w:type="dxa"/>
            <w:shd w:val="clear" w:color="auto" w:fill="F3F3F3"/>
          </w:tcPr>
          <w:p w:rsidR="00AA5E0F" w:rsidRPr="00FD22CF" w:rsidRDefault="00AA5E0F" w:rsidP="00CF294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Контактні дані:</w:t>
            </w:r>
          </w:p>
          <w:p w:rsidR="00AA5E0F" w:rsidRDefault="00AA5E0F" w:rsidP="00CF294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F07A1" w:rsidRDefault="003F07A1" w:rsidP="00CF294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F07A1" w:rsidRPr="00FD22CF" w:rsidRDefault="003F07A1" w:rsidP="00CF294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Начальник:                                        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3F07A1" w:rsidRDefault="00474535" w:rsidP="00FD22CF">
            <w:pPr>
              <w:spacing w:after="0" w:line="216" w:lineRule="auto"/>
              <w:ind w:left="-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sz w:val="24"/>
                <w:szCs w:val="24"/>
              </w:rPr>
              <w:t xml:space="preserve">поштова адреса: вул. </w:t>
            </w:r>
            <w:r w:rsidR="003F0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Забіли, 3, </w:t>
            </w:r>
            <w:r w:rsidRPr="00FD22C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="003F07A1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2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</w:p>
          <w:p w:rsidR="003F07A1" w:rsidRPr="00A25809" w:rsidRDefault="003F07A1" w:rsidP="003F07A1">
            <w:pPr>
              <w:spacing w:after="0" w:line="216" w:lineRule="auto"/>
              <w:ind w:left="-99"/>
              <w:rPr>
                <w:b/>
                <w:bCs/>
                <w:color w:val="64646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03039</w:t>
            </w:r>
            <w:r w:rsidR="00474535" w:rsidRPr="00FD22C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74535" w:rsidRPr="00FD22C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474535" w:rsidRPr="00FD2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257-42-15</w:t>
            </w:r>
            <w:r w:rsidR="00474535" w:rsidRPr="00FD22CF">
              <w:rPr>
                <w:rFonts w:ascii="Times New Roman" w:hAnsi="Times New Roman"/>
                <w:sz w:val="24"/>
                <w:szCs w:val="24"/>
              </w:rPr>
              <w:t>, електронна скринька</w:t>
            </w:r>
            <w:r>
              <w:rPr>
                <w:lang w:val="uk-UA"/>
              </w:rPr>
              <w:t xml:space="preserve">: </w:t>
            </w:r>
            <w:bookmarkStart w:id="0" w:name="_GoBack"/>
            <w:r w:rsidR="006127B0" w:rsidRPr="00A25809">
              <w:fldChar w:fldCharType="begin"/>
            </w:r>
            <w:r w:rsidR="006127B0" w:rsidRPr="00A25809">
              <w:instrText xml:space="preserve"> HYPERLINK "mailto:kv2_probation@ukr.net" </w:instrText>
            </w:r>
            <w:r w:rsidR="006127B0" w:rsidRPr="00A25809">
              <w:fldChar w:fldCharType="separate"/>
            </w:r>
            <w:r w:rsidRPr="00A25809">
              <w:rPr>
                <w:rStyle w:val="a8"/>
                <w:b/>
                <w:bCs/>
                <w:u w:val="none"/>
              </w:rPr>
              <w:t>kv2_probation@ukr.net</w:t>
            </w:r>
            <w:r w:rsidR="006127B0" w:rsidRPr="00A25809">
              <w:rPr>
                <w:rStyle w:val="a8"/>
                <w:b/>
                <w:bCs/>
                <w:u w:val="none"/>
              </w:rPr>
              <w:fldChar w:fldCharType="end"/>
            </w:r>
          </w:p>
          <w:bookmarkEnd w:id="0"/>
          <w:p w:rsidR="003F07A1" w:rsidRPr="003F07A1" w:rsidRDefault="003F07A1" w:rsidP="003F07A1">
            <w:pPr>
              <w:spacing w:after="0" w:line="216" w:lineRule="auto"/>
              <w:ind w:left="-99"/>
              <w:rPr>
                <w:b/>
                <w:bCs/>
                <w:color w:val="646464"/>
                <w:u w:val="single"/>
                <w:lang w:val="uk-UA"/>
              </w:rPr>
            </w:pPr>
          </w:p>
          <w:p w:rsidR="00AA5E0F" w:rsidRPr="003F07A1" w:rsidRDefault="003F07A1" w:rsidP="00E624CE">
            <w:pPr>
              <w:ind w:left="-99"/>
              <w:rPr>
                <w:rFonts w:ascii="Times New Roman" w:hAnsi="Times New Roman"/>
                <w:sz w:val="24"/>
                <w:szCs w:val="24"/>
              </w:rPr>
            </w:pPr>
            <w:r w:rsidRPr="003F07A1">
              <w:rPr>
                <w:rFonts w:ascii="Times New Roman" w:hAnsi="Times New Roman"/>
                <w:u w:val="single"/>
                <w:lang w:val="uk-UA"/>
              </w:rPr>
              <w:t xml:space="preserve">майор внутрішньої служби </w:t>
            </w:r>
            <w:r w:rsidR="00AB0BC4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AB0BC4">
              <w:rPr>
                <w:rFonts w:ascii="Times New Roman" w:hAnsi="Times New Roman"/>
                <w:b/>
                <w:u w:val="single"/>
                <w:lang w:val="uk-UA"/>
              </w:rPr>
              <w:t>Орнацька Вікторія Олександрівна</w:t>
            </w:r>
          </w:p>
        </w:tc>
      </w:tr>
      <w:tr w:rsidR="00AA5E0F" w:rsidRPr="00225AC3" w:rsidTr="004241B1">
        <w:trPr>
          <w:trHeight w:val="290"/>
        </w:trPr>
        <w:tc>
          <w:tcPr>
            <w:tcW w:w="3521" w:type="dxa"/>
            <w:shd w:val="clear" w:color="auto" w:fill="F3F3F3"/>
          </w:tcPr>
          <w:p w:rsidR="00AA5E0F" w:rsidRPr="00FD22CF" w:rsidRDefault="00AA5E0F" w:rsidP="00CF2940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AA5E0F" w:rsidRPr="00FD22CF" w:rsidRDefault="00AA5E0F" w:rsidP="00FD22CF">
            <w:pPr>
              <w:spacing w:after="0" w:line="216" w:lineRule="auto"/>
              <w:ind w:left="-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– </w:t>
            </w:r>
            <w:r w:rsidR="00720AD4" w:rsidRPr="00FD22CF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>: 09:00 – 18:00</w:t>
            </w:r>
          </w:p>
          <w:p w:rsidR="00AA5E0F" w:rsidRPr="00FD22CF" w:rsidRDefault="00AA5E0F" w:rsidP="00FD22CF">
            <w:pPr>
              <w:spacing w:after="0" w:line="216" w:lineRule="auto"/>
              <w:ind w:left="-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 13:00 – 1</w:t>
            </w:r>
            <w:r w:rsidR="00720A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720AD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AA5E0F" w:rsidRPr="00FD22CF" w:rsidRDefault="00AA5E0F" w:rsidP="00FD22CF">
            <w:pPr>
              <w:spacing w:after="0" w:line="216" w:lineRule="auto"/>
              <w:ind w:left="-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2CF">
              <w:rPr>
                <w:rFonts w:ascii="Times New Roman" w:hAnsi="Times New Roman"/>
                <w:sz w:val="24"/>
                <w:szCs w:val="24"/>
                <w:lang w:val="uk-UA"/>
              </w:rPr>
              <w:t>вихідний: субота, неділя</w:t>
            </w:r>
          </w:p>
        </w:tc>
      </w:tr>
    </w:tbl>
    <w:p w:rsidR="00AA5E0F" w:rsidRPr="00225AC3" w:rsidRDefault="00AA5E0F" w:rsidP="006A2EE9">
      <w:pPr>
        <w:spacing w:after="0" w:line="240" w:lineRule="auto"/>
        <w:rPr>
          <w:rFonts w:ascii="Times New Roman" w:hAnsi="Times New Roman"/>
          <w:lang w:val="uk-UA"/>
        </w:rPr>
      </w:pPr>
    </w:p>
    <w:p w:rsidR="00AA5E0F" w:rsidRPr="00225AC3" w:rsidRDefault="00AA5E0F" w:rsidP="00883526">
      <w:pPr>
        <w:spacing w:after="0" w:line="216" w:lineRule="auto"/>
        <w:rPr>
          <w:rFonts w:ascii="Times New Roman" w:hAnsi="Times New Roman"/>
          <w:b/>
          <w:bCs/>
          <w:u w:val="single"/>
          <w:lang w:val="uk-UA"/>
        </w:rPr>
      </w:pPr>
      <w:r w:rsidRPr="00225AC3">
        <w:rPr>
          <w:rFonts w:ascii="Times New Roman" w:hAnsi="Times New Roman"/>
          <w:b/>
          <w:bCs/>
          <w:u w:val="single"/>
          <w:lang w:val="uk-UA"/>
        </w:rPr>
        <w:t>ПРОБАЦІЯ – ЦЕ: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1) забезпечення безпеки суспільства (громади) шляхом запобігання вчиненню правопорушень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2) надання суду інформації, що характеризує обвинувачену особу для прийняття справедливого рішення (складення досудової доповіді)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3) організація виконання покарань, не пов'язаних з позбавленням волі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4) 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5) допомога особі, яка готується  до звільнення з місць позбавлення волі, в адаптації до життя в суспільстві</w:t>
      </w:r>
    </w:p>
    <w:p w:rsidR="00AA5E0F" w:rsidRPr="00225AC3" w:rsidRDefault="00AA5E0F" w:rsidP="00883526">
      <w:pPr>
        <w:spacing w:after="0" w:line="216" w:lineRule="auto"/>
        <w:jc w:val="both"/>
        <w:rPr>
          <w:rFonts w:ascii="Times New Roman" w:hAnsi="Times New Roman"/>
          <w:lang w:val="uk-UA"/>
        </w:rPr>
      </w:pPr>
    </w:p>
    <w:p w:rsidR="00AA5E0F" w:rsidRPr="00225AC3" w:rsidRDefault="00AA5E0F" w:rsidP="00883526">
      <w:pPr>
        <w:spacing w:after="0" w:line="216" w:lineRule="auto"/>
        <w:jc w:val="both"/>
        <w:rPr>
          <w:rFonts w:ascii="Times New Roman" w:hAnsi="Times New Roman"/>
          <w:b/>
          <w:bCs/>
          <w:u w:val="single"/>
          <w:lang w:val="uk-UA"/>
        </w:rPr>
      </w:pPr>
      <w:r w:rsidRPr="00225AC3">
        <w:rPr>
          <w:rFonts w:ascii="Times New Roman" w:hAnsi="Times New Roman"/>
          <w:b/>
          <w:bCs/>
          <w:u w:val="single"/>
          <w:lang w:val="uk-UA"/>
        </w:rPr>
        <w:t>ДО КОГО ЗАСТОСОВУЄТЬСЯ ПРОБАЦІЯ?</w:t>
      </w:r>
    </w:p>
    <w:p w:rsidR="00AA5E0F" w:rsidRPr="002F5E2B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color w:val="0000FF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1) особа, щодо якої складається досудова доповідь</w:t>
      </w:r>
      <w:r w:rsidRPr="002F5E2B">
        <w:rPr>
          <w:rFonts w:ascii="Times New Roman" w:hAnsi="Times New Roman"/>
          <w:color w:val="0000FF"/>
          <w:sz w:val="20"/>
          <w:szCs w:val="20"/>
          <w:lang w:val="uk-UA"/>
        </w:rPr>
        <w:t>, яка перебуває у кримінальному процесі</w:t>
      </w:r>
    </w:p>
    <w:p w:rsidR="00AA5E0F" w:rsidRPr="00225AC3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 xml:space="preserve">2) особа, засуджена до </w:t>
      </w:r>
      <w:r w:rsidRPr="00E0480C">
        <w:rPr>
          <w:rFonts w:ascii="Times New Roman" w:hAnsi="Times New Roman"/>
          <w:color w:val="0000FF"/>
          <w:sz w:val="20"/>
          <w:szCs w:val="20"/>
          <w:lang w:val="uk-UA"/>
        </w:rPr>
        <w:t xml:space="preserve">кримінального </w:t>
      </w:r>
      <w:r w:rsidRPr="00225AC3">
        <w:rPr>
          <w:rFonts w:ascii="Times New Roman" w:hAnsi="Times New Roman"/>
          <w:sz w:val="20"/>
          <w:szCs w:val="20"/>
          <w:lang w:val="uk-UA"/>
        </w:rPr>
        <w:t>покарання, що не пов’язане з позбавленням волі, як от: заборона обіймати певні посади або займатися певною діяльністю, громадські та виправні роботи</w:t>
      </w:r>
    </w:p>
    <w:p w:rsidR="00AA5E0F" w:rsidRPr="00225AC3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3) особа, якій покарання у виді позбавлення волі замінено на покарання у виді громадських або виправних робіт</w:t>
      </w:r>
    </w:p>
    <w:p w:rsidR="00AA5E0F" w:rsidRPr="00225AC3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4) особа, звільнена з випробувальним терміном від відбування покарання у виді позбавлення (обмеження) волі</w:t>
      </w:r>
    </w:p>
    <w:p w:rsidR="00AA5E0F" w:rsidRPr="00225AC3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5) звільнена від відбування покарання вагітна жінка та жінка, яка має дитину віком до трьох років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225AC3">
        <w:rPr>
          <w:rFonts w:ascii="Times New Roman" w:hAnsi="Times New Roman"/>
          <w:sz w:val="20"/>
          <w:szCs w:val="20"/>
          <w:lang w:val="uk-UA"/>
        </w:rPr>
        <w:t>особа, яка готується до звільнення з місць позбавлення волі</w:t>
      </w:r>
    </w:p>
    <w:p w:rsidR="00AA5E0F" w:rsidRPr="00225AC3" w:rsidRDefault="00AA5E0F" w:rsidP="00E0480C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225AC3">
        <w:rPr>
          <w:rFonts w:ascii="Times New Roman" w:hAnsi="Times New Roman"/>
          <w:sz w:val="20"/>
          <w:szCs w:val="20"/>
          <w:lang w:val="uk-UA"/>
        </w:rPr>
        <w:t>6) особа, яка готується до звільнення з місць позбавлення волі</w:t>
      </w:r>
    </w:p>
    <w:p w:rsidR="00AA5E0F" w:rsidRPr="00225AC3" w:rsidRDefault="00AA5E0F" w:rsidP="00883526">
      <w:pPr>
        <w:spacing w:after="0" w:line="216" w:lineRule="auto"/>
        <w:jc w:val="both"/>
        <w:rPr>
          <w:rFonts w:ascii="Times New Roman" w:hAnsi="Times New Roman"/>
          <w:b/>
          <w:u w:val="single"/>
          <w:lang w:val="uk-UA"/>
        </w:rPr>
      </w:pPr>
    </w:p>
    <w:p w:rsidR="00AA5E0F" w:rsidRPr="004241B1" w:rsidRDefault="00AA5E0F" w:rsidP="00883526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241B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ПЕРЕВАГИ ПРОБАЦІЇ: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ДЛЯ </w:t>
      </w:r>
      <w:r w:rsidRPr="00225AC3">
        <w:rPr>
          <w:rFonts w:ascii="Times New Roman" w:hAnsi="Times New Roman"/>
          <w:b/>
          <w:bCs/>
          <w:lang w:val="uk-UA"/>
        </w:rPr>
        <w:t>ОСОБИ, яка вчинила правопорушення: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1) можливість змінитись без перебування у місцях позбавлення волі (ізоляції від суспільства), підтримка на шляху до змін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2) збереження сімейних стосунків та зв’язків у громаді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3) збереження роботи та житла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4) позитивний соціальний ефект: особа не втрачає соціальні зв</w:t>
      </w:r>
      <w:r>
        <w:rPr>
          <w:rFonts w:ascii="Times New Roman" w:hAnsi="Times New Roman"/>
          <w:bCs/>
          <w:lang w:val="uk-UA"/>
        </w:rPr>
        <w:t>’</w:t>
      </w:r>
      <w:r w:rsidRPr="00225AC3">
        <w:rPr>
          <w:rFonts w:ascii="Times New Roman" w:hAnsi="Times New Roman"/>
          <w:bCs/>
          <w:lang w:val="uk-UA"/>
        </w:rPr>
        <w:t>язки та шанс створити сім</w:t>
      </w:r>
      <w:r>
        <w:rPr>
          <w:rFonts w:ascii="Times New Roman" w:hAnsi="Times New Roman"/>
          <w:bCs/>
          <w:lang w:val="uk-UA"/>
        </w:rPr>
        <w:t>’</w:t>
      </w:r>
      <w:r w:rsidRPr="00225AC3">
        <w:rPr>
          <w:rFonts w:ascii="Times New Roman" w:hAnsi="Times New Roman"/>
          <w:bCs/>
          <w:lang w:val="uk-UA"/>
        </w:rPr>
        <w:t>ю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ДЛЯ </w:t>
      </w:r>
      <w:r w:rsidRPr="00225AC3">
        <w:rPr>
          <w:rFonts w:ascii="Times New Roman" w:hAnsi="Times New Roman"/>
          <w:b/>
          <w:bCs/>
          <w:lang w:val="uk-UA"/>
        </w:rPr>
        <w:t>СУСПІЛЬСТВА (ГРОМАДИ):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1) убезпечення громади від вчинення повторних злочинів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2) справедливе здійснення правосуддя: баланс між карою за вчинене правопорушення, відшкодуванням завданої шкоди та інтересами членів суспільства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ДЛЯ </w:t>
      </w:r>
      <w:r w:rsidRPr="00225AC3">
        <w:rPr>
          <w:rFonts w:ascii="Times New Roman" w:hAnsi="Times New Roman"/>
          <w:b/>
          <w:bCs/>
          <w:lang w:val="uk-UA"/>
        </w:rPr>
        <w:t>ДЕРЖАВИ: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1) зниження злочинності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2) зниження кількості ув’язнених</w:t>
      </w:r>
      <w:r>
        <w:rPr>
          <w:rFonts w:ascii="Times New Roman" w:hAnsi="Times New Roman"/>
          <w:bCs/>
          <w:lang w:val="uk-UA"/>
        </w:rPr>
        <w:t xml:space="preserve"> </w:t>
      </w:r>
      <w:r w:rsidRPr="00F44A76">
        <w:rPr>
          <w:rFonts w:ascii="Times New Roman" w:hAnsi="Times New Roman"/>
          <w:bCs/>
          <w:color w:val="0000FF"/>
          <w:lang w:val="uk-UA"/>
        </w:rPr>
        <w:t>в місцях позбавлення волі</w:t>
      </w:r>
      <w:r w:rsidRPr="00225AC3">
        <w:rPr>
          <w:rFonts w:ascii="Times New Roman" w:hAnsi="Times New Roman"/>
          <w:bCs/>
          <w:lang w:val="uk-UA"/>
        </w:rPr>
        <w:t xml:space="preserve"> осіб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>3) 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</w:t>
      </w:r>
    </w:p>
    <w:p w:rsidR="00AA5E0F" w:rsidRPr="00225AC3" w:rsidRDefault="00AA5E0F" w:rsidP="00550F40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Cs/>
          <w:lang w:val="uk-UA"/>
        </w:rPr>
      </w:pPr>
      <w:r w:rsidRPr="00225AC3">
        <w:rPr>
          <w:rFonts w:ascii="Times New Roman" w:hAnsi="Times New Roman"/>
          <w:bCs/>
          <w:lang w:val="uk-UA"/>
        </w:rPr>
        <w:t xml:space="preserve">4) дотримання міжнародних стандартів                                                                                                     </w:t>
      </w:r>
    </w:p>
    <w:p w:rsidR="00AA5E0F" w:rsidRPr="00225AC3" w:rsidRDefault="00AA5E0F" w:rsidP="00883526">
      <w:pPr>
        <w:spacing w:after="0" w:line="216" w:lineRule="auto"/>
        <w:jc w:val="both"/>
        <w:rPr>
          <w:rFonts w:ascii="Times New Roman" w:hAnsi="Times New Roman"/>
          <w:b/>
          <w:u w:val="single"/>
          <w:lang w:val="uk-UA"/>
        </w:rPr>
      </w:pPr>
    </w:p>
    <w:p w:rsidR="00AA5E0F" w:rsidRPr="00225AC3" w:rsidRDefault="00AA5E0F" w:rsidP="000642F7">
      <w:pPr>
        <w:pStyle w:val="a3"/>
        <w:spacing w:after="0" w:line="216" w:lineRule="auto"/>
        <w:ind w:left="0"/>
        <w:contextualSpacing w:val="0"/>
        <w:jc w:val="both"/>
        <w:rPr>
          <w:rFonts w:ascii="Times New Roman" w:hAnsi="Times New Roman"/>
          <w:b/>
          <w:bCs/>
          <w:u w:val="single"/>
          <w:lang w:val="uk-UA"/>
        </w:rPr>
      </w:pPr>
      <w:r w:rsidRPr="00225AC3">
        <w:rPr>
          <w:rFonts w:ascii="Times New Roman" w:hAnsi="Times New Roman"/>
          <w:b/>
          <w:bCs/>
          <w:u w:val="single"/>
          <w:lang w:val="uk-UA"/>
        </w:rPr>
        <w:t>ВИДИ ПРОБАЦІЇ</w:t>
      </w:r>
      <w:r w:rsidRPr="00225AC3">
        <w:rPr>
          <w:rFonts w:ascii="Times New Roman" w:hAnsi="Times New Roman"/>
          <w:b/>
          <w:bCs/>
          <w:lang w:val="uk-UA"/>
        </w:rPr>
        <w:t xml:space="preserve"> (передбачено Законом України "Про пробацію"):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25AC3">
        <w:rPr>
          <w:rFonts w:ascii="Times New Roman" w:hAnsi="Times New Roman"/>
          <w:b/>
          <w:bCs/>
          <w:sz w:val="20"/>
          <w:szCs w:val="20"/>
          <w:lang w:val="uk-UA"/>
        </w:rPr>
        <w:t xml:space="preserve">Досудова пробація – </w:t>
      </w:r>
      <w:r w:rsidRPr="00225AC3">
        <w:rPr>
          <w:rFonts w:ascii="Times New Roman" w:hAnsi="Times New Roman"/>
          <w:sz w:val="20"/>
          <w:szCs w:val="20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</w:t>
      </w:r>
    </w:p>
    <w:p w:rsidR="00AA5E0F" w:rsidRPr="00225AC3" w:rsidRDefault="00AA5E0F" w:rsidP="00DD3CB1">
      <w:pPr>
        <w:pStyle w:val="a3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225AC3">
        <w:rPr>
          <w:rFonts w:ascii="Times New Roman" w:hAnsi="Times New Roman"/>
          <w:b/>
          <w:bCs/>
          <w:sz w:val="20"/>
          <w:szCs w:val="20"/>
          <w:lang w:val="uk-UA"/>
        </w:rPr>
        <w:t xml:space="preserve">Наглядова пробація – </w:t>
      </w:r>
      <w:r w:rsidRPr="00225AC3">
        <w:rPr>
          <w:rFonts w:ascii="Times New Roman" w:hAnsi="Times New Roman"/>
          <w:sz w:val="20"/>
          <w:szCs w:val="20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</w:t>
      </w:r>
    </w:p>
    <w:p w:rsidR="00AA5E0F" w:rsidRPr="00FD22CF" w:rsidRDefault="00AA5E0F" w:rsidP="00FD22CF">
      <w:pPr>
        <w:pStyle w:val="a3"/>
        <w:spacing w:after="0" w:line="216" w:lineRule="auto"/>
        <w:contextualSpacing w:val="0"/>
        <w:jc w:val="both"/>
        <w:rPr>
          <w:rStyle w:val="a7"/>
          <w:rFonts w:ascii="Times New Roman" w:hAnsi="Times New Roman"/>
          <w:b w:val="0"/>
          <w:bCs w:val="0"/>
          <w:smallCaps w:val="0"/>
          <w:color w:val="auto"/>
          <w:spacing w:val="0"/>
          <w:sz w:val="20"/>
          <w:szCs w:val="20"/>
          <w:u w:val="none"/>
          <w:lang w:val="uk-UA"/>
        </w:rPr>
      </w:pPr>
      <w:r w:rsidRPr="00225AC3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 xml:space="preserve">Пенітенціарна пробація – </w:t>
      </w:r>
      <w:r w:rsidRPr="00225AC3">
        <w:rPr>
          <w:rFonts w:ascii="Times New Roman" w:hAnsi="Times New Roman"/>
          <w:sz w:val="20"/>
          <w:szCs w:val="20"/>
          <w:lang w:val="uk-UA"/>
        </w:rPr>
        <w:t>це допомога особі, яка готується  до звільнення з місць позбавлення волі у трудовому та побутовому влаштуванні за обраним нею місцем проживання, влаштування до закладів охорони здоров’я та сприяння в адаптації до життя у суспільстві</w:t>
      </w:r>
      <w:bookmarkStart w:id="1" w:name="n80"/>
      <w:bookmarkEnd w:id="1"/>
    </w:p>
    <w:sectPr w:rsidR="00AA5E0F" w:rsidRPr="00FD22CF" w:rsidSect="00F75F35">
      <w:footerReference w:type="even" r:id="rId9"/>
      <w:pgSz w:w="11906" w:h="16838"/>
      <w:pgMar w:top="567" w:right="567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B0" w:rsidRDefault="006127B0">
      <w:r>
        <w:separator/>
      </w:r>
    </w:p>
  </w:endnote>
  <w:endnote w:type="continuationSeparator" w:id="0">
    <w:p w:rsidR="006127B0" w:rsidRDefault="006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F" w:rsidRDefault="00F86F13" w:rsidP="00EC4BF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5E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5E0F" w:rsidRDefault="00AA5E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B0" w:rsidRDefault="006127B0">
      <w:r>
        <w:separator/>
      </w:r>
    </w:p>
  </w:footnote>
  <w:footnote w:type="continuationSeparator" w:id="0">
    <w:p w:rsidR="006127B0" w:rsidRDefault="0061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A7D"/>
    <w:multiLevelType w:val="hybridMultilevel"/>
    <w:tmpl w:val="B486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4B3"/>
    <w:rsid w:val="000050BD"/>
    <w:rsid w:val="00007B4C"/>
    <w:rsid w:val="000133D7"/>
    <w:rsid w:val="00025209"/>
    <w:rsid w:val="00044FDA"/>
    <w:rsid w:val="000521E1"/>
    <w:rsid w:val="00056298"/>
    <w:rsid w:val="000574B4"/>
    <w:rsid w:val="000642F7"/>
    <w:rsid w:val="00070E68"/>
    <w:rsid w:val="000722A7"/>
    <w:rsid w:val="000804AC"/>
    <w:rsid w:val="000824F5"/>
    <w:rsid w:val="00084A1C"/>
    <w:rsid w:val="00086583"/>
    <w:rsid w:val="00093C44"/>
    <w:rsid w:val="000A3677"/>
    <w:rsid w:val="000B072F"/>
    <w:rsid w:val="000B54B3"/>
    <w:rsid w:val="000D2860"/>
    <w:rsid w:val="0011074A"/>
    <w:rsid w:val="00122A2E"/>
    <w:rsid w:val="00123B3D"/>
    <w:rsid w:val="00136F06"/>
    <w:rsid w:val="001458FB"/>
    <w:rsid w:val="001626D1"/>
    <w:rsid w:val="00166E09"/>
    <w:rsid w:val="00176DBA"/>
    <w:rsid w:val="001904F8"/>
    <w:rsid w:val="00190E8F"/>
    <w:rsid w:val="001936F6"/>
    <w:rsid w:val="00195488"/>
    <w:rsid w:val="001B409C"/>
    <w:rsid w:val="001C1811"/>
    <w:rsid w:val="001C1E33"/>
    <w:rsid w:val="001C455F"/>
    <w:rsid w:val="001C7EC5"/>
    <w:rsid w:val="001D0BAD"/>
    <w:rsid w:val="001D31A6"/>
    <w:rsid w:val="002161C4"/>
    <w:rsid w:val="002177AD"/>
    <w:rsid w:val="002236CF"/>
    <w:rsid w:val="0022372F"/>
    <w:rsid w:val="00224FC3"/>
    <w:rsid w:val="00225AC3"/>
    <w:rsid w:val="00240165"/>
    <w:rsid w:val="00252967"/>
    <w:rsid w:val="00252A2A"/>
    <w:rsid w:val="0026425E"/>
    <w:rsid w:val="00264DB7"/>
    <w:rsid w:val="00266AD7"/>
    <w:rsid w:val="002771B6"/>
    <w:rsid w:val="002826B7"/>
    <w:rsid w:val="00285B22"/>
    <w:rsid w:val="00291A3F"/>
    <w:rsid w:val="0029291B"/>
    <w:rsid w:val="002B5894"/>
    <w:rsid w:val="002B667F"/>
    <w:rsid w:val="002C576B"/>
    <w:rsid w:val="002D596D"/>
    <w:rsid w:val="002F52F1"/>
    <w:rsid w:val="002F5E2B"/>
    <w:rsid w:val="00320D75"/>
    <w:rsid w:val="00353075"/>
    <w:rsid w:val="003607C3"/>
    <w:rsid w:val="00366EA7"/>
    <w:rsid w:val="00375E8B"/>
    <w:rsid w:val="00395897"/>
    <w:rsid w:val="003A2277"/>
    <w:rsid w:val="003C4808"/>
    <w:rsid w:val="003D455F"/>
    <w:rsid w:val="003F07A1"/>
    <w:rsid w:val="003F7B07"/>
    <w:rsid w:val="00400D9E"/>
    <w:rsid w:val="0040362A"/>
    <w:rsid w:val="00410ABC"/>
    <w:rsid w:val="0042195B"/>
    <w:rsid w:val="004227E3"/>
    <w:rsid w:val="004241B1"/>
    <w:rsid w:val="00427644"/>
    <w:rsid w:val="00437134"/>
    <w:rsid w:val="0044609B"/>
    <w:rsid w:val="004500B0"/>
    <w:rsid w:val="00453D23"/>
    <w:rsid w:val="00456905"/>
    <w:rsid w:val="00462942"/>
    <w:rsid w:val="00467452"/>
    <w:rsid w:val="00473D43"/>
    <w:rsid w:val="00474535"/>
    <w:rsid w:val="004770ED"/>
    <w:rsid w:val="004807C5"/>
    <w:rsid w:val="00481502"/>
    <w:rsid w:val="00485217"/>
    <w:rsid w:val="0048552B"/>
    <w:rsid w:val="00490A7B"/>
    <w:rsid w:val="00491564"/>
    <w:rsid w:val="0049390D"/>
    <w:rsid w:val="004B5793"/>
    <w:rsid w:val="004C0A51"/>
    <w:rsid w:val="004E779B"/>
    <w:rsid w:val="00521AAF"/>
    <w:rsid w:val="0052769F"/>
    <w:rsid w:val="00550F40"/>
    <w:rsid w:val="0055396A"/>
    <w:rsid w:val="005A075D"/>
    <w:rsid w:val="005B1D0B"/>
    <w:rsid w:val="005C2B4B"/>
    <w:rsid w:val="005C48CC"/>
    <w:rsid w:val="005E2557"/>
    <w:rsid w:val="005F171B"/>
    <w:rsid w:val="0060670F"/>
    <w:rsid w:val="006127B0"/>
    <w:rsid w:val="006142EE"/>
    <w:rsid w:val="00642843"/>
    <w:rsid w:val="006716DC"/>
    <w:rsid w:val="0067315E"/>
    <w:rsid w:val="006A2EE9"/>
    <w:rsid w:val="006A3D45"/>
    <w:rsid w:val="006B1324"/>
    <w:rsid w:val="006C3401"/>
    <w:rsid w:val="006C45FB"/>
    <w:rsid w:val="006D2CE3"/>
    <w:rsid w:val="006F6E78"/>
    <w:rsid w:val="006F7D90"/>
    <w:rsid w:val="00720AD4"/>
    <w:rsid w:val="00721B6C"/>
    <w:rsid w:val="0072292E"/>
    <w:rsid w:val="007258EF"/>
    <w:rsid w:val="00732554"/>
    <w:rsid w:val="00736BFC"/>
    <w:rsid w:val="00742DE6"/>
    <w:rsid w:val="00767C3B"/>
    <w:rsid w:val="007724BE"/>
    <w:rsid w:val="00773700"/>
    <w:rsid w:val="0078459F"/>
    <w:rsid w:val="0079425B"/>
    <w:rsid w:val="00796204"/>
    <w:rsid w:val="007A3A41"/>
    <w:rsid w:val="007C27FA"/>
    <w:rsid w:val="007C359C"/>
    <w:rsid w:val="007C5981"/>
    <w:rsid w:val="007D4579"/>
    <w:rsid w:val="007E032B"/>
    <w:rsid w:val="007E0D90"/>
    <w:rsid w:val="00816F83"/>
    <w:rsid w:val="008219C3"/>
    <w:rsid w:val="00836428"/>
    <w:rsid w:val="0085000D"/>
    <w:rsid w:val="00855ABA"/>
    <w:rsid w:val="0086784A"/>
    <w:rsid w:val="0087072B"/>
    <w:rsid w:val="00883526"/>
    <w:rsid w:val="0089756D"/>
    <w:rsid w:val="008E0B95"/>
    <w:rsid w:val="00904073"/>
    <w:rsid w:val="00911A44"/>
    <w:rsid w:val="0091230A"/>
    <w:rsid w:val="00920615"/>
    <w:rsid w:val="009208AB"/>
    <w:rsid w:val="00921E3A"/>
    <w:rsid w:val="00923836"/>
    <w:rsid w:val="0093595F"/>
    <w:rsid w:val="0094401F"/>
    <w:rsid w:val="009442C3"/>
    <w:rsid w:val="00950311"/>
    <w:rsid w:val="00963CD1"/>
    <w:rsid w:val="0096538A"/>
    <w:rsid w:val="00973F38"/>
    <w:rsid w:val="0097486E"/>
    <w:rsid w:val="0098661E"/>
    <w:rsid w:val="00991D4C"/>
    <w:rsid w:val="00992465"/>
    <w:rsid w:val="009A7537"/>
    <w:rsid w:val="009A7BC0"/>
    <w:rsid w:val="009B4EED"/>
    <w:rsid w:val="009B5110"/>
    <w:rsid w:val="009B596E"/>
    <w:rsid w:val="009B5DB1"/>
    <w:rsid w:val="009C742D"/>
    <w:rsid w:val="009D4B6E"/>
    <w:rsid w:val="009D6B74"/>
    <w:rsid w:val="009F3CA7"/>
    <w:rsid w:val="009F694F"/>
    <w:rsid w:val="00A06919"/>
    <w:rsid w:val="00A1499D"/>
    <w:rsid w:val="00A16AE1"/>
    <w:rsid w:val="00A25809"/>
    <w:rsid w:val="00A31149"/>
    <w:rsid w:val="00A46993"/>
    <w:rsid w:val="00A4780F"/>
    <w:rsid w:val="00A51B25"/>
    <w:rsid w:val="00A53020"/>
    <w:rsid w:val="00A57537"/>
    <w:rsid w:val="00A6419E"/>
    <w:rsid w:val="00A93938"/>
    <w:rsid w:val="00A9435B"/>
    <w:rsid w:val="00AA5E0F"/>
    <w:rsid w:val="00AB0A9D"/>
    <w:rsid w:val="00AB0BC4"/>
    <w:rsid w:val="00AC01C3"/>
    <w:rsid w:val="00AC67CA"/>
    <w:rsid w:val="00AD557F"/>
    <w:rsid w:val="00B13ECE"/>
    <w:rsid w:val="00B14679"/>
    <w:rsid w:val="00B149C0"/>
    <w:rsid w:val="00B2706C"/>
    <w:rsid w:val="00B331AD"/>
    <w:rsid w:val="00B3770D"/>
    <w:rsid w:val="00B416D3"/>
    <w:rsid w:val="00B512CE"/>
    <w:rsid w:val="00B53E52"/>
    <w:rsid w:val="00B74AE3"/>
    <w:rsid w:val="00BA33F7"/>
    <w:rsid w:val="00BA4AB6"/>
    <w:rsid w:val="00BB2CA1"/>
    <w:rsid w:val="00BC2AF0"/>
    <w:rsid w:val="00BC5847"/>
    <w:rsid w:val="00BC5D82"/>
    <w:rsid w:val="00BE0889"/>
    <w:rsid w:val="00BE4ED4"/>
    <w:rsid w:val="00BE5FDA"/>
    <w:rsid w:val="00BF5166"/>
    <w:rsid w:val="00C323D9"/>
    <w:rsid w:val="00C344F4"/>
    <w:rsid w:val="00C458A7"/>
    <w:rsid w:val="00C65F58"/>
    <w:rsid w:val="00C80550"/>
    <w:rsid w:val="00C939C8"/>
    <w:rsid w:val="00C95694"/>
    <w:rsid w:val="00C96D46"/>
    <w:rsid w:val="00CB5AA6"/>
    <w:rsid w:val="00CC43DD"/>
    <w:rsid w:val="00CC44AD"/>
    <w:rsid w:val="00CC5F96"/>
    <w:rsid w:val="00CD0791"/>
    <w:rsid w:val="00CD1FAB"/>
    <w:rsid w:val="00CE02EC"/>
    <w:rsid w:val="00CF2940"/>
    <w:rsid w:val="00CF71AE"/>
    <w:rsid w:val="00D052AA"/>
    <w:rsid w:val="00D12CC0"/>
    <w:rsid w:val="00D16C88"/>
    <w:rsid w:val="00D272F6"/>
    <w:rsid w:val="00D465AE"/>
    <w:rsid w:val="00D77B6A"/>
    <w:rsid w:val="00D838DF"/>
    <w:rsid w:val="00D857B6"/>
    <w:rsid w:val="00D94CDE"/>
    <w:rsid w:val="00D958F9"/>
    <w:rsid w:val="00DA42A9"/>
    <w:rsid w:val="00DA489E"/>
    <w:rsid w:val="00DB1D1D"/>
    <w:rsid w:val="00DB299D"/>
    <w:rsid w:val="00DB46BC"/>
    <w:rsid w:val="00DC1947"/>
    <w:rsid w:val="00DC2B6E"/>
    <w:rsid w:val="00DC55D7"/>
    <w:rsid w:val="00DD1CAB"/>
    <w:rsid w:val="00DD2CFF"/>
    <w:rsid w:val="00DD3CB1"/>
    <w:rsid w:val="00DD591A"/>
    <w:rsid w:val="00DE38E6"/>
    <w:rsid w:val="00DF14DE"/>
    <w:rsid w:val="00E0480C"/>
    <w:rsid w:val="00E22831"/>
    <w:rsid w:val="00E230E4"/>
    <w:rsid w:val="00E31CED"/>
    <w:rsid w:val="00E36D76"/>
    <w:rsid w:val="00E3701B"/>
    <w:rsid w:val="00E42A52"/>
    <w:rsid w:val="00E42AA1"/>
    <w:rsid w:val="00E53D96"/>
    <w:rsid w:val="00E540CA"/>
    <w:rsid w:val="00E57AC7"/>
    <w:rsid w:val="00E624CE"/>
    <w:rsid w:val="00EB3E98"/>
    <w:rsid w:val="00EC4BF3"/>
    <w:rsid w:val="00ED1CB3"/>
    <w:rsid w:val="00ED3D86"/>
    <w:rsid w:val="00F07EAE"/>
    <w:rsid w:val="00F44A76"/>
    <w:rsid w:val="00F47056"/>
    <w:rsid w:val="00F6461E"/>
    <w:rsid w:val="00F669D9"/>
    <w:rsid w:val="00F75F35"/>
    <w:rsid w:val="00F8289E"/>
    <w:rsid w:val="00F8530D"/>
    <w:rsid w:val="00F86F13"/>
    <w:rsid w:val="00F96946"/>
    <w:rsid w:val="00FC0DE2"/>
    <w:rsid w:val="00FC210B"/>
    <w:rsid w:val="00FC24D8"/>
    <w:rsid w:val="00FC5F20"/>
    <w:rsid w:val="00FD22CF"/>
    <w:rsid w:val="00FF10F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99"/>
    <w:qFormat/>
    <w:rsid w:val="0060670F"/>
    <w:rPr>
      <w:rFonts w:cs="Times New Roman"/>
      <w:b/>
      <w:bCs/>
      <w:smallCaps/>
      <w:color w:val="C0504D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123B3D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082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D1CAB"/>
    <w:rPr>
      <w:rFonts w:cs="Times New Roman"/>
      <w:lang w:eastAsia="en-US"/>
    </w:rPr>
  </w:style>
  <w:style w:type="character" w:styleId="ac">
    <w:name w:val="page number"/>
    <w:basedOn w:val="a0"/>
    <w:uiPriority w:val="99"/>
    <w:rsid w:val="000824F5"/>
    <w:rPr>
      <w:rFonts w:cs="Times New Roman"/>
    </w:rPr>
  </w:style>
  <w:style w:type="paragraph" w:styleId="ad">
    <w:name w:val="header"/>
    <w:basedOn w:val="a"/>
    <w:link w:val="ae"/>
    <w:uiPriority w:val="99"/>
    <w:rsid w:val="000824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D1CAB"/>
    <w:rPr>
      <w:rFonts w:cs="Times New Roman"/>
      <w:lang w:eastAsia="en-US"/>
    </w:rPr>
  </w:style>
  <w:style w:type="paragraph" w:customStyle="1" w:styleId="login-buttonuser">
    <w:name w:val="login-button__user"/>
    <w:basedOn w:val="a"/>
    <w:rsid w:val="003F0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Міжрегіональні управління з питань виконання кримінальних покарань та пробації Міністерства юстиції</dc:title>
  <dc:creator>111</dc:creator>
  <cp:lastModifiedBy>komp2</cp:lastModifiedBy>
  <cp:revision>11</cp:revision>
  <cp:lastPrinted>2017-02-22T11:28:00Z</cp:lastPrinted>
  <dcterms:created xsi:type="dcterms:W3CDTF">2017-02-09T14:41:00Z</dcterms:created>
  <dcterms:modified xsi:type="dcterms:W3CDTF">2018-02-21T10:43:00Z</dcterms:modified>
</cp:coreProperties>
</file>