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02"/>
      </w:tblGrid>
      <w:tr w:rsidR="00A72128" w:rsidRPr="00D01623" w:rsidTr="00BC1F94">
        <w:trPr>
          <w:trHeight w:val="2694"/>
        </w:trPr>
        <w:tc>
          <w:tcPr>
            <w:tcW w:w="5353" w:type="dxa"/>
            <w:shd w:val="clear" w:color="auto" w:fill="auto"/>
          </w:tcPr>
          <w:p w:rsidR="00A72128" w:rsidRPr="00D01623" w:rsidRDefault="00A72128" w:rsidP="00BC1F94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  <w:tc>
          <w:tcPr>
            <w:tcW w:w="4502" w:type="dxa"/>
            <w:shd w:val="clear" w:color="auto" w:fill="auto"/>
          </w:tcPr>
          <w:p w:rsidR="00A72128" w:rsidRPr="00A348D8" w:rsidRDefault="00A72128" w:rsidP="00BC1F94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A348D8">
              <w:rPr>
                <w:rFonts w:ascii="Times New Roman" w:hAnsi="Times New Roman" w:cs="Times New Roman"/>
                <w:b w:val="0"/>
                <w:lang w:val="uk-UA"/>
              </w:rPr>
              <w:t>ЗАТВЕРДЖЕНО</w:t>
            </w:r>
          </w:p>
          <w:p w:rsidR="00A72128" w:rsidRPr="00A348D8" w:rsidRDefault="00A72128" w:rsidP="00BC1F94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 w:rsidRPr="00A348D8">
              <w:rPr>
                <w:rFonts w:ascii="Times New Roman" w:hAnsi="Times New Roman" w:cs="Times New Roman"/>
                <w:b w:val="0"/>
                <w:lang w:val="uk-UA"/>
              </w:rPr>
              <w:t xml:space="preserve">наказ </w:t>
            </w:r>
            <w:r w:rsidRPr="00A348D8">
              <w:rPr>
                <w:b w:val="0"/>
                <w:lang w:val="uk-UA"/>
              </w:rPr>
              <w:t>управління (центру) надання адміністративних послуг Голосіївської районної в місті Києві державної адміністрації</w:t>
            </w:r>
          </w:p>
          <w:p w:rsidR="00A72128" w:rsidRPr="00A348D8" w:rsidRDefault="00A72128" w:rsidP="00BC1F94">
            <w:pPr>
              <w:rPr>
                <w:rFonts w:ascii="Times New Roman" w:hAnsi="Times New Roman" w:cs="Times New Roman"/>
                <w:b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1</w:t>
            </w:r>
            <w:r w:rsidRPr="00F766E2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0.1</w:t>
            </w:r>
            <w:r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2</w:t>
            </w:r>
            <w:r w:rsidRPr="00F766E2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.2018</w:t>
            </w:r>
            <w:r>
              <w:rPr>
                <w:rFonts w:ascii="Times New Roman" w:hAnsi="Times New Roman" w:cs="Times New Roman"/>
                <w:b w:val="0"/>
                <w:lang w:val="uk-UA"/>
              </w:rPr>
              <w:t xml:space="preserve">.  </w:t>
            </w:r>
            <w:r w:rsidRPr="00F766E2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31</w:t>
            </w:r>
            <w:r w:rsidRPr="00F766E2">
              <w:rPr>
                <w:rFonts w:ascii="Times New Roman" w:hAnsi="Times New Roman" w:cs="Times New Roman"/>
                <w:b w:val="0"/>
                <w:u w:val="single"/>
                <w:lang w:val="uk-UA"/>
              </w:rPr>
              <w:t>-од</w:t>
            </w:r>
            <w:r w:rsidRPr="00A348D8">
              <w:rPr>
                <w:rFonts w:ascii="Times New Roman" w:hAnsi="Times New Roman" w:cs="Times New Roman"/>
                <w:b w:val="0"/>
                <w:lang w:val="uk-UA"/>
              </w:rPr>
              <w:t xml:space="preserve"> </w:t>
            </w:r>
          </w:p>
          <w:p w:rsidR="00A72128" w:rsidRPr="00A348D8" w:rsidRDefault="00A72128" w:rsidP="00BC1F94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  <w:p w:rsidR="00A72128" w:rsidRPr="00A348D8" w:rsidRDefault="00A72128" w:rsidP="00BC1F94">
            <w:pPr>
              <w:rPr>
                <w:rFonts w:ascii="Times New Roman" w:hAnsi="Times New Roman" w:cs="Times New Roman"/>
                <w:b w:val="0"/>
                <w:lang w:val="uk-UA"/>
              </w:rPr>
            </w:pPr>
          </w:p>
        </w:tc>
      </w:tr>
    </w:tbl>
    <w:p w:rsidR="00A72128" w:rsidRPr="00F766E2" w:rsidRDefault="00A72128" w:rsidP="00A72128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F766E2">
        <w:rPr>
          <w:rFonts w:ascii="Times New Roman" w:eastAsia="Calibri" w:hAnsi="Times New Roman" w:cs="Times New Roman"/>
          <w:b w:val="0"/>
          <w:bCs w:val="0"/>
          <w:lang w:val="uk-UA" w:eastAsia="en-US"/>
        </w:rPr>
        <w:t xml:space="preserve">УМОВИ </w:t>
      </w:r>
      <w:r w:rsidRPr="00F766E2">
        <w:rPr>
          <w:rFonts w:ascii="Times New Roman" w:eastAsia="Calibri" w:hAnsi="Times New Roman" w:cs="Times New Roman"/>
          <w:b w:val="0"/>
          <w:bCs w:val="0"/>
          <w:lang w:val="uk-UA" w:eastAsia="en-US"/>
        </w:rPr>
        <w:br/>
      </w:r>
      <w:r w:rsidRPr="00F766E2">
        <w:rPr>
          <w:rFonts w:ascii="Times New Roman" w:hAnsi="Times New Roman" w:cs="Times New Roman"/>
          <w:b w:val="0"/>
          <w:bCs w:val="0"/>
          <w:lang w:val="uk-UA"/>
        </w:rPr>
        <w:t>проведення конкурсу на заміщення вакантної посади</w:t>
      </w:r>
    </w:p>
    <w:p w:rsidR="00A72128" w:rsidRPr="00F766E2" w:rsidRDefault="00A72128" w:rsidP="00A72128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 w:rsidRPr="00F766E2">
        <w:rPr>
          <w:rFonts w:ascii="Times New Roman" w:hAnsi="Times New Roman" w:cs="Times New Roman"/>
          <w:b w:val="0"/>
          <w:lang w:val="uk-UA"/>
        </w:rPr>
        <w:t>Адміністратора відділу надання адміністративних послуг</w:t>
      </w:r>
      <w:r w:rsidRPr="00F766E2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  <w:r w:rsidRPr="00F766E2">
        <w:rPr>
          <w:b w:val="0"/>
          <w:lang w:val="uk-UA"/>
        </w:rPr>
        <w:t>управління (центру) надання адміністративних послуг Голосіївської районної в місті Києві державної адміністрації</w:t>
      </w:r>
      <w:r w:rsidRPr="00F766E2">
        <w:rPr>
          <w:rFonts w:ascii="Times New Roman" w:hAnsi="Times New Roman" w:cs="Times New Roman"/>
          <w:b w:val="0"/>
          <w:bCs w:val="0"/>
          <w:lang w:val="uk-UA"/>
        </w:rPr>
        <w:t xml:space="preserve"> </w:t>
      </w:r>
    </w:p>
    <w:p w:rsidR="00A72128" w:rsidRPr="0024369F" w:rsidRDefault="00A72128" w:rsidP="00A72128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  <w:r>
        <w:rPr>
          <w:rFonts w:ascii="Times New Roman" w:hAnsi="Times New Roman" w:cs="Times New Roman"/>
          <w:b w:val="0"/>
          <w:bCs w:val="0"/>
          <w:lang w:val="uk-UA"/>
        </w:rPr>
        <w:t>(категорія «В</w:t>
      </w:r>
      <w:r w:rsidRPr="0024369F">
        <w:rPr>
          <w:rFonts w:ascii="Times New Roman" w:hAnsi="Times New Roman" w:cs="Times New Roman"/>
          <w:b w:val="0"/>
          <w:bCs w:val="0"/>
          <w:lang w:val="uk-UA"/>
        </w:rPr>
        <w:t>»)</w:t>
      </w:r>
    </w:p>
    <w:p w:rsidR="00A72128" w:rsidRPr="0024369F" w:rsidRDefault="00A72128" w:rsidP="00A72128">
      <w:pPr>
        <w:autoSpaceDE/>
        <w:autoSpaceDN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A72128" w:rsidRPr="008E050A" w:rsidRDefault="00A72128" w:rsidP="00A72128">
      <w:pPr>
        <w:autoSpaceDE/>
        <w:autoSpaceDN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21"/>
        <w:gridCol w:w="6771"/>
      </w:tblGrid>
      <w:tr w:rsidR="00A72128" w:rsidRPr="008E050A" w:rsidTr="00BC1F94">
        <w:tc>
          <w:tcPr>
            <w:tcW w:w="9714" w:type="dxa"/>
            <w:gridSpan w:val="3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ind w:firstLine="36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/>
              </w:rPr>
              <w:t>Загальні умови</w:t>
            </w:r>
          </w:p>
        </w:tc>
      </w:tr>
      <w:tr w:rsidR="00A72128" w:rsidRPr="00157519" w:rsidTr="00BC1F94">
        <w:tc>
          <w:tcPr>
            <w:tcW w:w="2943" w:type="dxa"/>
            <w:gridSpan w:val="2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Посадові обов’язки</w:t>
            </w:r>
          </w:p>
        </w:tc>
        <w:tc>
          <w:tcPr>
            <w:tcW w:w="6771" w:type="dxa"/>
            <w:shd w:val="clear" w:color="auto" w:fill="auto"/>
          </w:tcPr>
          <w:p w:rsidR="00A72128" w:rsidRPr="00855DDA" w:rsidRDefault="00A72128" w:rsidP="00BC1F9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55DDA">
              <w:rPr>
                <w:rFonts w:ascii="Times New Roman" w:hAnsi="Times New Roman" w:cs="Times New Roman"/>
                <w:b w:val="0"/>
                <w:spacing w:val="-6"/>
                <w:sz w:val="26"/>
                <w:szCs w:val="26"/>
                <w:lang w:val="uk-UA"/>
              </w:rPr>
              <w:t>Прийняття від суб’єктів звернень документів, необхідних для надання адміністративних послуг, здійснення їх реєстрації та подання документів відповідним суб’єктам надання адміністративних послуг; надання консультацій щодо вимог та порядку надання адміністративних послуг; видача суб’єктам звернень результатів надання адміністративних послуг; здійснення контролю за додержанням суб’єктами надання адміністративних послуг термінів розгляду справ та прийняття рішень.</w:t>
            </w:r>
          </w:p>
        </w:tc>
      </w:tr>
      <w:tr w:rsidR="00A72128" w:rsidRPr="008E050A" w:rsidTr="00BC1F94">
        <w:tc>
          <w:tcPr>
            <w:tcW w:w="2943" w:type="dxa"/>
            <w:gridSpan w:val="2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Умови оплати праці</w:t>
            </w:r>
          </w:p>
        </w:tc>
        <w:tc>
          <w:tcPr>
            <w:tcW w:w="6771" w:type="dxa"/>
            <w:shd w:val="clear" w:color="auto" w:fill="auto"/>
          </w:tcPr>
          <w:p w:rsidR="00A72128" w:rsidRDefault="00A72128" w:rsidP="00BC1F94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 xml:space="preserve">посадовий оклад  </w:t>
            </w:r>
            <w:r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>4800</w:t>
            </w:r>
            <w:r w:rsidRPr="008E050A"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  <w:t>,00 грн; надбавки та доплати відповідно до  Закону України «Про державну службу», постанови Кабінету Міністрів України від 18.01.2017 № 15 «Деякі питання оплати праці державних службовців»</w:t>
            </w:r>
          </w:p>
          <w:p w:rsidR="00A72128" w:rsidRPr="008E050A" w:rsidRDefault="00A72128" w:rsidP="00BC1F94">
            <w:pPr>
              <w:autoSpaceDE/>
              <w:autoSpaceDN/>
              <w:rPr>
                <w:rFonts w:ascii="Times New Roman" w:hAnsi="Times New Roman" w:cs="Times New Roman"/>
                <w:b w:val="0"/>
                <w:bCs w:val="0"/>
                <w:spacing w:val="-6"/>
                <w:sz w:val="26"/>
                <w:szCs w:val="26"/>
                <w:lang w:val="uk-UA" w:eastAsia="uk-UA"/>
              </w:rPr>
            </w:pPr>
          </w:p>
        </w:tc>
      </w:tr>
      <w:tr w:rsidR="00A72128" w:rsidRPr="008E050A" w:rsidTr="00BC1F94">
        <w:tc>
          <w:tcPr>
            <w:tcW w:w="2943" w:type="dxa"/>
            <w:gridSpan w:val="2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71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безстроковий трудовий договір</w:t>
            </w:r>
          </w:p>
        </w:tc>
      </w:tr>
      <w:tr w:rsidR="00A72128" w:rsidRPr="008E050A" w:rsidTr="00BC1F94">
        <w:tc>
          <w:tcPr>
            <w:tcW w:w="2943" w:type="dxa"/>
            <w:gridSpan w:val="2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71" w:type="dxa"/>
            <w:shd w:val="clear" w:color="auto" w:fill="auto"/>
          </w:tcPr>
          <w:p w:rsidR="00A72128" w:rsidRPr="00F766E2" w:rsidRDefault="00A72128" w:rsidP="00BC1F94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1. Копія паспорта громадянина України.</w:t>
            </w:r>
          </w:p>
          <w:p w:rsidR="00A72128" w:rsidRPr="00F766E2" w:rsidRDefault="00A72128" w:rsidP="00BC1F94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A72128" w:rsidRPr="00F766E2" w:rsidRDefault="00A72128" w:rsidP="00BC1F94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766E2">
                <w:rPr>
                  <w:rFonts w:ascii="Times New Roman" w:eastAsia="Calibri" w:hAnsi="Times New Roman" w:cs="Times New Roman"/>
                  <w:b w:val="0"/>
                  <w:bCs w:val="0"/>
                  <w:sz w:val="26"/>
                  <w:szCs w:val="26"/>
                  <w:lang w:val="uk-UA"/>
                </w:rPr>
                <w:t>частиною третьою</w:t>
              </w:r>
            </w:hyperlink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або </w:t>
            </w:r>
            <w:hyperlink r:id="rId6" w:anchor="n14" w:tgtFrame="_blank" w:history="1">
              <w:r w:rsidRPr="00F766E2">
                <w:rPr>
                  <w:rFonts w:ascii="Times New Roman" w:eastAsia="Calibri" w:hAnsi="Times New Roman" w:cs="Times New Roman"/>
                  <w:b w:val="0"/>
                  <w:bCs w:val="0"/>
                  <w:sz w:val="26"/>
                  <w:szCs w:val="26"/>
                  <w:lang w:val="uk-UA"/>
                </w:rPr>
                <w:t>четвертою</w:t>
              </w:r>
            </w:hyperlink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A72128" w:rsidRPr="00F766E2" w:rsidRDefault="00A72128" w:rsidP="00BC1F94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4. Копія (копії) документа (документів) про освіту.</w:t>
            </w:r>
          </w:p>
          <w:p w:rsidR="00A72128" w:rsidRPr="00F766E2" w:rsidRDefault="00A72128" w:rsidP="00BC1F94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F766E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  <w:shd w:val="clear" w:color="auto" w:fill="FFFFFF"/>
                <w:lang w:val="uk-UA" w:eastAsia="uk-UA"/>
              </w:rPr>
              <w:t>5.Оригінал посвідчення атестації щодо вільного володіння державною мовою.</w:t>
            </w:r>
          </w:p>
          <w:p w:rsidR="00A72128" w:rsidRPr="00F766E2" w:rsidRDefault="00A72128" w:rsidP="00BC1F94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F766E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6. Заповнена особова картка встановленого зразка.</w:t>
            </w:r>
          </w:p>
          <w:p w:rsidR="00A72128" w:rsidRPr="00F766E2" w:rsidRDefault="00A72128" w:rsidP="00BC1F94">
            <w:pPr>
              <w:autoSpaceDE/>
              <w:autoSpaceDN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F766E2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lastRenderedPageBreak/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A72128" w:rsidRPr="00F766E2" w:rsidRDefault="00A72128" w:rsidP="00BC1F94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Термін прийняття документів – 1</w:t>
            </w:r>
            <w:r w:rsidR="0015751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6</w:t>
            </w: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календарних днів з дня оприлюднення інформації про проведення конкурсу</w:t>
            </w:r>
          </w:p>
          <w:p w:rsidR="00A72128" w:rsidRPr="00F766E2" w:rsidRDefault="00A72128" w:rsidP="00157519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11 грудня</w:t>
            </w: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 по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2</w:t>
            </w:r>
            <w:r w:rsidR="00157519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6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грудня</w:t>
            </w:r>
            <w:r w:rsidRPr="00F766E2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2018 року</w:t>
            </w:r>
          </w:p>
        </w:tc>
      </w:tr>
      <w:tr w:rsidR="00A72128" w:rsidRPr="008E050A" w:rsidTr="00BC1F94">
        <w:tc>
          <w:tcPr>
            <w:tcW w:w="2943" w:type="dxa"/>
            <w:gridSpan w:val="2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771" w:type="dxa"/>
            <w:shd w:val="clear" w:color="auto" w:fill="auto"/>
          </w:tcPr>
          <w:p w:rsidR="00A72128" w:rsidRPr="0024369F" w:rsidRDefault="00A72128" w:rsidP="00BC1F94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28 грудня</w:t>
            </w: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2018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року об 10</w:t>
            </w: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-00</w:t>
            </w:r>
          </w:p>
          <w:p w:rsidR="00A72128" w:rsidRPr="0024369F" w:rsidRDefault="00A72128" w:rsidP="00BC1F94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м. Київ, пр.-т Голосіївський, 42</w:t>
            </w:r>
          </w:p>
        </w:tc>
      </w:tr>
      <w:tr w:rsidR="00A72128" w:rsidRPr="008E050A" w:rsidTr="00BC1F94">
        <w:tc>
          <w:tcPr>
            <w:tcW w:w="2943" w:type="dxa"/>
            <w:gridSpan w:val="2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Прізвище, ім</w:t>
            </w: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’</w:t>
            </w:r>
            <w:r w:rsidRPr="008E050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6"/>
                <w:szCs w:val="26"/>
                <w:lang w:val="uk-UA" w:eastAsia="uk-UA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</w:p>
        </w:tc>
        <w:tc>
          <w:tcPr>
            <w:tcW w:w="6771" w:type="dxa"/>
            <w:shd w:val="clear" w:color="auto" w:fill="auto"/>
          </w:tcPr>
          <w:p w:rsidR="00A72128" w:rsidRPr="0024369F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Казимір</w:t>
            </w:r>
            <w:proofErr w:type="spellEnd"/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 Анна Володимирівна</w:t>
            </w: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тел</w:t>
            </w:r>
            <w:proofErr w:type="spellEnd"/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281-66-04</w:t>
            </w:r>
          </w:p>
          <w:p w:rsidR="00A72128" w:rsidRPr="00A348D8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</w:pPr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e-</w:t>
            </w:r>
            <w:proofErr w:type="spellStart"/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>mail</w:t>
            </w:r>
            <w:proofErr w:type="spellEnd"/>
            <w:r w:rsidRPr="0024369F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uoz</w:t>
            </w:r>
            <w:proofErr w:type="spellEnd"/>
            <w:r w:rsidRPr="00A348D8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  <w:t>_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fin</w:t>
            </w:r>
            <w:r w:rsidRPr="00A348D8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ukr</w:t>
            </w:r>
            <w:proofErr w:type="spellEnd"/>
            <w:r w:rsidRPr="00A348D8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/>
              </w:rPr>
              <w:t>net</w:t>
            </w:r>
          </w:p>
        </w:tc>
      </w:tr>
      <w:tr w:rsidR="00A72128" w:rsidRPr="008E050A" w:rsidTr="00BC1F94">
        <w:tc>
          <w:tcPr>
            <w:tcW w:w="9714" w:type="dxa"/>
            <w:gridSpan w:val="3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/>
              </w:rPr>
            </w:pPr>
            <w:r w:rsidRPr="008E050A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 w:eastAsia="uk-UA"/>
              </w:rPr>
              <w:t>Кваліфікаційні вимоги</w:t>
            </w:r>
          </w:p>
        </w:tc>
      </w:tr>
      <w:tr w:rsidR="00A72128" w:rsidRPr="008E050A" w:rsidTr="00BC1F94">
        <w:tc>
          <w:tcPr>
            <w:tcW w:w="522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Освіта</w:t>
            </w:r>
          </w:p>
        </w:tc>
        <w:tc>
          <w:tcPr>
            <w:tcW w:w="6771" w:type="dxa"/>
            <w:shd w:val="clear" w:color="auto" w:fill="auto"/>
          </w:tcPr>
          <w:p w:rsidR="00A72128" w:rsidRPr="001403A5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</w:pPr>
            <w:r w:rsidRPr="001403A5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  <w:t>вища освіта</w:t>
            </w:r>
            <w:r w:rsidR="00157519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  <w:t xml:space="preserve"> не нижче</w:t>
            </w:r>
            <w:bookmarkStart w:id="0" w:name="_GoBack"/>
            <w:bookmarkEnd w:id="0"/>
            <w:r w:rsidRPr="001403A5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  <w:t xml:space="preserve"> ступеня молодшого бакалавра або бакалавра</w:t>
            </w:r>
          </w:p>
        </w:tc>
      </w:tr>
      <w:tr w:rsidR="00A72128" w:rsidRPr="008E050A" w:rsidTr="00BC1F94">
        <w:tc>
          <w:tcPr>
            <w:tcW w:w="522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Досвід роботи</w:t>
            </w:r>
          </w:p>
        </w:tc>
        <w:tc>
          <w:tcPr>
            <w:tcW w:w="6771" w:type="dxa"/>
            <w:shd w:val="clear" w:color="auto" w:fill="auto"/>
          </w:tcPr>
          <w:p w:rsidR="00A72128" w:rsidRPr="001403A5" w:rsidRDefault="00A72128" w:rsidP="00BC1F94">
            <w:pPr>
              <w:autoSpaceDE/>
              <w:autoSpaceDN/>
              <w:jc w:val="both"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</w:pPr>
            <w:r w:rsidRPr="001403A5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uk-UA"/>
              </w:rPr>
              <w:t>без вимог до досвіду роботи</w:t>
            </w:r>
          </w:p>
        </w:tc>
      </w:tr>
      <w:tr w:rsidR="00A72128" w:rsidRPr="008E050A" w:rsidTr="00BC1F94">
        <w:tc>
          <w:tcPr>
            <w:tcW w:w="522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Володіння державною мовою</w:t>
            </w:r>
          </w:p>
        </w:tc>
        <w:tc>
          <w:tcPr>
            <w:tcW w:w="6771" w:type="dxa"/>
            <w:shd w:val="clear" w:color="auto" w:fill="auto"/>
          </w:tcPr>
          <w:p w:rsidR="00A72128" w:rsidRPr="001403A5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en-US"/>
              </w:rPr>
            </w:pPr>
            <w:r w:rsidRPr="001403A5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val="uk-UA" w:eastAsia="en-US"/>
              </w:rPr>
              <w:t>вільне володіння державною мовою</w:t>
            </w:r>
          </w:p>
        </w:tc>
      </w:tr>
      <w:tr w:rsidR="00A72128" w:rsidRPr="008E050A" w:rsidTr="00BC1F94">
        <w:tc>
          <w:tcPr>
            <w:tcW w:w="9714" w:type="dxa"/>
            <w:gridSpan w:val="3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val="uk-UA" w:eastAsia="uk-UA"/>
              </w:rPr>
              <w:t>Вимоги до компетентності</w:t>
            </w:r>
          </w:p>
        </w:tc>
      </w:tr>
      <w:tr w:rsidR="00A72128" w:rsidRPr="008E050A" w:rsidTr="00BC1F94">
        <w:tc>
          <w:tcPr>
            <w:tcW w:w="2943" w:type="dxa"/>
            <w:gridSpan w:val="2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A72128" w:rsidRPr="008E050A" w:rsidRDefault="00A72128" w:rsidP="00BC1F94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A72128" w:rsidRPr="008E050A" w:rsidTr="00BC1F94">
        <w:tc>
          <w:tcPr>
            <w:tcW w:w="522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en-US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72128" w:rsidRPr="0024369F" w:rsidRDefault="00A72128" w:rsidP="00BC1F94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Уміння працювати з комп’ютером</w:t>
            </w:r>
          </w:p>
        </w:tc>
        <w:tc>
          <w:tcPr>
            <w:tcW w:w="6771" w:type="dxa"/>
            <w:shd w:val="clear" w:color="auto" w:fill="auto"/>
          </w:tcPr>
          <w:p w:rsidR="00A72128" w:rsidRPr="001C1005" w:rsidRDefault="00A72128" w:rsidP="00BC1F94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володіння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комп’ютером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– </w:t>
            </w:r>
            <w:proofErr w:type="spellStart"/>
            <w:proofErr w:type="gram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р</w:t>
            </w:r>
            <w:proofErr w:type="gram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івень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досвідченого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користувача</w:t>
            </w:r>
            <w:proofErr w:type="spellEnd"/>
            <w:r w:rsidRPr="001C1005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A72128" w:rsidRPr="001C1005" w:rsidRDefault="00A72128" w:rsidP="00BC1F94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sz w:val="26"/>
                <w:szCs w:val="26"/>
                <w:lang w:eastAsia="uk-UA"/>
              </w:rPr>
              <w:t>- 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A72128" w:rsidRPr="008E050A" w:rsidTr="00BC1F94">
        <w:tc>
          <w:tcPr>
            <w:tcW w:w="522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Ділові якості</w:t>
            </w:r>
          </w:p>
        </w:tc>
        <w:tc>
          <w:tcPr>
            <w:tcW w:w="6771" w:type="dxa"/>
            <w:shd w:val="clear" w:color="auto" w:fill="auto"/>
          </w:tcPr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ефективна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комунікація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надавати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пропозиції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,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їх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аргументувати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презентувати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орієнтація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на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досягнення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кінцевих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результаті</w:t>
            </w:r>
            <w:proofErr w:type="gram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</w:t>
            </w:r>
            <w:proofErr w:type="spellEnd"/>
            <w:proofErr w:type="gram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інформацією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вирішувати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комплексні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завдання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.</w:t>
            </w:r>
          </w:p>
        </w:tc>
      </w:tr>
      <w:tr w:rsidR="00A72128" w:rsidRPr="008E050A" w:rsidTr="00BC1F94">
        <w:tc>
          <w:tcPr>
            <w:tcW w:w="522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3.</w:t>
            </w:r>
          </w:p>
        </w:tc>
        <w:tc>
          <w:tcPr>
            <w:tcW w:w="2421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 xml:space="preserve">Особистісні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якості</w:t>
            </w:r>
          </w:p>
        </w:tc>
        <w:tc>
          <w:tcPr>
            <w:tcW w:w="6771" w:type="dxa"/>
            <w:shd w:val="clear" w:color="auto" w:fill="auto"/>
          </w:tcPr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6"/>
                <w:szCs w:val="26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відповідальність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Times New Roman"/>
                <w:b w:val="0"/>
                <w:kern w:val="1"/>
                <w:sz w:val="26"/>
                <w:szCs w:val="26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системність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та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самостійність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</w:t>
            </w:r>
            <w:proofErr w:type="gram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роботі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Pr="001C100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орієнтація</w:t>
            </w:r>
            <w:proofErr w:type="spellEnd"/>
            <w:r w:rsidRPr="001C100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 xml:space="preserve"> на </w:t>
            </w:r>
            <w:proofErr w:type="spellStart"/>
            <w:r w:rsidRPr="001C1005"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  <w:t>саморозвиток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уважність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до деталей;</w:t>
            </w:r>
          </w:p>
          <w:p w:rsidR="00A72128" w:rsidRPr="001C1005" w:rsidRDefault="00A72128" w:rsidP="00BC1F94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- вміння працювати в стресових ситуаціях</w:t>
            </w:r>
          </w:p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працювати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gram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</w:t>
            </w:r>
            <w:proofErr w:type="gram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команді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widowControl w:val="0"/>
              <w:suppressLineNumbers/>
              <w:suppressAutoHyphens/>
              <w:ind w:left="34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вміння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ефективної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координації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з </w:t>
            </w:r>
            <w:proofErr w:type="spellStart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іншими</w:t>
            </w:r>
            <w:proofErr w:type="spellEnd"/>
            <w:r w:rsidRPr="001C1005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1C1005" w:rsidRDefault="00A72128" w:rsidP="00BC1F94">
            <w:pPr>
              <w:pStyle w:val="1"/>
              <w:ind w:left="0" w:firstLine="0"/>
              <w:textAlignment w:val="baseline"/>
              <w:rPr>
                <w:sz w:val="26"/>
                <w:szCs w:val="26"/>
              </w:rPr>
            </w:pPr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- вміння надавати зворотний зв</w:t>
            </w:r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val="en-US" w:eastAsia="hi-IN" w:bidi="hi-IN"/>
              </w:rPr>
              <w:t>’</w:t>
            </w:r>
            <w:proofErr w:type="spellStart"/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язок</w:t>
            </w:r>
            <w:proofErr w:type="spellEnd"/>
            <w:r w:rsidRPr="001C1005">
              <w:rPr>
                <w:rFonts w:eastAsia="Arial Unicode MS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.</w:t>
            </w:r>
          </w:p>
        </w:tc>
      </w:tr>
      <w:tr w:rsidR="00A72128" w:rsidRPr="008E050A" w:rsidTr="00BC1F94">
        <w:tc>
          <w:tcPr>
            <w:tcW w:w="9714" w:type="dxa"/>
            <w:gridSpan w:val="3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hAnsi="Times New Roman" w:cs="Times New Roman"/>
                <w:bCs w:val="0"/>
                <w:sz w:val="26"/>
                <w:szCs w:val="26"/>
                <w:lang w:val="uk-UA" w:eastAsia="uk-UA"/>
              </w:rPr>
              <w:t>Професійні знання</w:t>
            </w:r>
          </w:p>
        </w:tc>
      </w:tr>
      <w:tr w:rsidR="00A72128" w:rsidRPr="008E050A" w:rsidTr="00BC1F94">
        <w:tc>
          <w:tcPr>
            <w:tcW w:w="2943" w:type="dxa"/>
            <w:gridSpan w:val="2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Вимога</w:t>
            </w:r>
          </w:p>
        </w:tc>
        <w:tc>
          <w:tcPr>
            <w:tcW w:w="6771" w:type="dxa"/>
            <w:shd w:val="clear" w:color="auto" w:fill="auto"/>
          </w:tcPr>
          <w:p w:rsidR="00A72128" w:rsidRPr="008E050A" w:rsidRDefault="00A72128" w:rsidP="00BC1F94">
            <w:pPr>
              <w:widowControl w:val="0"/>
              <w:suppressLineNumbers/>
              <w:suppressAutoHyphens/>
              <w:autoSpaceDE/>
              <w:autoSpaceDN/>
              <w:ind w:left="34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Компоненти вимоги</w:t>
            </w:r>
          </w:p>
        </w:tc>
      </w:tr>
      <w:tr w:rsidR="00A72128" w:rsidRPr="008E050A" w:rsidTr="00BC1F94">
        <w:tc>
          <w:tcPr>
            <w:tcW w:w="522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1.</w:t>
            </w:r>
          </w:p>
        </w:tc>
        <w:tc>
          <w:tcPr>
            <w:tcW w:w="2421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Знання законодавства</w:t>
            </w:r>
          </w:p>
        </w:tc>
        <w:tc>
          <w:tcPr>
            <w:tcW w:w="6771" w:type="dxa"/>
            <w:shd w:val="clear" w:color="auto" w:fill="auto"/>
          </w:tcPr>
          <w:p w:rsidR="00A72128" w:rsidRPr="00320CEF" w:rsidRDefault="00A72128" w:rsidP="00BC1F94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Конституція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;</w:t>
            </w:r>
          </w:p>
          <w:p w:rsidR="00A72128" w:rsidRPr="00320CEF" w:rsidRDefault="00A72128" w:rsidP="00BC1F94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державну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службу»;</w:t>
            </w:r>
          </w:p>
          <w:p w:rsidR="00A72128" w:rsidRPr="00320CEF" w:rsidRDefault="00A72128" w:rsidP="00BC1F94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</w:pPr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- Закон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України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«Про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запобігання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корупції</w:t>
            </w:r>
            <w:proofErr w:type="spellEnd"/>
            <w:r w:rsidRPr="00320CEF">
              <w:rPr>
                <w:rFonts w:ascii="Times New Roman" w:eastAsia="Arial Unicode MS" w:hAnsi="Times New Roman" w:cs="Times New Roman"/>
                <w:b w:val="0"/>
                <w:color w:val="000000"/>
                <w:kern w:val="1"/>
                <w:sz w:val="26"/>
                <w:szCs w:val="26"/>
                <w:shd w:val="clear" w:color="auto" w:fill="FFFFFF"/>
                <w:lang w:eastAsia="hi-IN" w:bidi="hi-IN"/>
              </w:rPr>
              <w:t>»</w:t>
            </w:r>
          </w:p>
        </w:tc>
      </w:tr>
      <w:tr w:rsidR="00A72128" w:rsidRPr="008E050A" w:rsidTr="00BC1F94">
        <w:tc>
          <w:tcPr>
            <w:tcW w:w="522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>2.</w:t>
            </w:r>
          </w:p>
        </w:tc>
        <w:tc>
          <w:tcPr>
            <w:tcW w:w="2421" w:type="dxa"/>
            <w:shd w:val="clear" w:color="auto" w:fill="auto"/>
          </w:tcPr>
          <w:p w:rsidR="00A72128" w:rsidRPr="008E050A" w:rsidRDefault="00A72128" w:rsidP="00BC1F94">
            <w:pPr>
              <w:autoSpaceDE/>
              <w:autoSpaceDN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</w:pP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t xml:space="preserve">Знання </w:t>
            </w:r>
            <w:r w:rsidRPr="008E050A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val="uk-UA" w:eastAsia="uk-UA"/>
              </w:rPr>
              <w:lastRenderedPageBreak/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71" w:type="dxa"/>
            <w:shd w:val="clear" w:color="auto" w:fill="auto"/>
          </w:tcPr>
          <w:p w:rsidR="00A72128" w:rsidRPr="00320CEF" w:rsidRDefault="00A72128" w:rsidP="00BC1F9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- </w:t>
            </w:r>
            <w:r w:rsidRPr="00320CEF">
              <w:rPr>
                <w:rFonts w:ascii="Times New Roman" w:hAnsi="Times New Roman"/>
                <w:sz w:val="26"/>
                <w:szCs w:val="26"/>
              </w:rPr>
              <w:t xml:space="preserve">Закон </w:t>
            </w: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t>України  «Про адміністративні послуги»;</w:t>
            </w:r>
          </w:p>
          <w:p w:rsidR="00A72128" w:rsidRPr="00320CEF" w:rsidRDefault="00A72128" w:rsidP="00BC1F9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- Закон України «Про звернення громадян»;</w:t>
            </w:r>
          </w:p>
          <w:p w:rsidR="00A72128" w:rsidRPr="00320CEF" w:rsidRDefault="00A72128" w:rsidP="00BC1F9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t>- Закон України «Про захист персональних даних»;</w:t>
            </w:r>
          </w:p>
          <w:p w:rsidR="00A72128" w:rsidRPr="00320CEF" w:rsidRDefault="00A72128" w:rsidP="00BC1F9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320CEF">
              <w:rPr>
                <w:rFonts w:ascii="Times New Roman" w:hAnsi="Times New Roman"/>
                <w:sz w:val="26"/>
                <w:szCs w:val="26"/>
                <w:lang w:val="uk-UA"/>
              </w:rPr>
              <w:t>- інші нормативно-правові акти у сфері надання адміністративних послуг.</w:t>
            </w:r>
          </w:p>
        </w:tc>
      </w:tr>
    </w:tbl>
    <w:p w:rsidR="00A72128" w:rsidRPr="008E050A" w:rsidRDefault="00A72128" w:rsidP="00A72128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A72128" w:rsidRPr="008E050A" w:rsidRDefault="00A72128" w:rsidP="00A72128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lang w:val="uk-UA"/>
        </w:rPr>
      </w:pPr>
    </w:p>
    <w:p w:rsidR="00A72128" w:rsidRPr="008E050A" w:rsidRDefault="00A72128" w:rsidP="00A72128">
      <w:pPr>
        <w:autoSpaceDE/>
        <w:autoSpaceDN/>
        <w:ind w:firstLine="36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p w:rsidR="00A72128" w:rsidRPr="00FB5C22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  <w:r>
        <w:rPr>
          <w:rFonts w:ascii="Times New Roman" w:hAnsi="Times New Roman" w:cs="Times New Roman"/>
          <w:b w:val="0"/>
          <w:lang w:val="uk-UA"/>
        </w:rPr>
        <w:t xml:space="preserve">Головний спеціаліст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lang w:val="uk-UA"/>
        </w:rPr>
        <w:t>А.Казимір</w:t>
      </w:r>
      <w:proofErr w:type="spellEnd"/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A72128" w:rsidRDefault="00A72128" w:rsidP="00A72128">
      <w:pPr>
        <w:autoSpaceDE/>
        <w:autoSpaceDN/>
        <w:rPr>
          <w:rFonts w:ascii="Times New Roman" w:hAnsi="Times New Roman" w:cs="Times New Roman"/>
          <w:b w:val="0"/>
          <w:lang w:val="uk-UA"/>
        </w:rPr>
      </w:pPr>
    </w:p>
    <w:p w:rsidR="00656BF5" w:rsidRDefault="00656BF5"/>
    <w:sectPr w:rsidR="00656B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A6"/>
    <w:rsid w:val="00157519"/>
    <w:rsid w:val="004421A6"/>
    <w:rsid w:val="00656BF5"/>
    <w:rsid w:val="00A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28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72128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721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28"/>
    <w:pPr>
      <w:autoSpaceDE w:val="0"/>
      <w:autoSpaceDN w:val="0"/>
      <w:spacing w:after="0" w:line="240" w:lineRule="auto"/>
    </w:pPr>
    <w:rPr>
      <w:rFonts w:ascii="UkrainianBodoni" w:eastAsia="Times New Roman" w:hAnsi="UkrainianBodoni" w:cs="UkrainianBodoni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72128"/>
    <w:pPr>
      <w:autoSpaceDE/>
      <w:autoSpaceDN/>
      <w:ind w:left="720" w:firstLine="709"/>
      <w:contextualSpacing/>
      <w:jc w:val="both"/>
    </w:pPr>
    <w:rPr>
      <w:rFonts w:ascii="Times New Roman" w:hAnsi="Times New Roman" w:cs="Times New Roman"/>
      <w:b w:val="0"/>
      <w:bCs w:val="0"/>
      <w:sz w:val="24"/>
      <w:szCs w:val="24"/>
      <w:lang w:val="uk-UA"/>
    </w:rPr>
  </w:style>
  <w:style w:type="paragraph" w:styleId="a3">
    <w:name w:val="No Spacing"/>
    <w:uiPriority w:val="1"/>
    <w:qFormat/>
    <w:rsid w:val="00A7212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2791</Words>
  <Characters>1592</Characters>
  <Application>Microsoft Office Word</Application>
  <DocSecurity>0</DocSecurity>
  <Lines>13</Lines>
  <Paragraphs>8</Paragraphs>
  <ScaleCrop>false</ScaleCrop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2018-12-10T08:12:00Z</dcterms:created>
  <dcterms:modified xsi:type="dcterms:W3CDTF">2018-12-11T08:09:00Z</dcterms:modified>
</cp:coreProperties>
</file>