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CC" w:rsidRDefault="00046ACC" w:rsidP="00F704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ru-RU" w:eastAsia="uk-UA"/>
        </w:rPr>
        <w:t>План закупівель на</w:t>
      </w:r>
      <w:r w:rsidRPr="00AE25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2015 рік</w:t>
      </w:r>
      <w:r w:rsidRPr="00AE25C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E25C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br/>
      </w:r>
      <w:r w:rsidRPr="00AE25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Голосіївська районна в місті Києві державна адміністрація, код за ЄДРПОУ 37308812</w:t>
      </w:r>
    </w:p>
    <w:p w:rsidR="00046ACC" w:rsidRPr="007D59D4" w:rsidRDefault="00046ACC" w:rsidP="00F704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5C7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(найменування замовника, код за ЄДРПОУ)</w:t>
      </w:r>
    </w:p>
    <w:tbl>
      <w:tblPr>
        <w:tblW w:w="5146" w:type="pct"/>
        <w:tblInd w:w="2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25"/>
        <w:gridCol w:w="1279"/>
        <w:gridCol w:w="5670"/>
        <w:gridCol w:w="1418"/>
        <w:gridCol w:w="1841"/>
        <w:gridCol w:w="1561"/>
      </w:tblGrid>
      <w:tr w:rsidR="00046ACC" w:rsidRPr="000A5051"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187689" w:rsidRDefault="00046ACC" w:rsidP="001876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39"/>
            <w:bookmarkEnd w:id="0"/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Предмет закупівлі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187689" w:rsidRDefault="00046ACC" w:rsidP="00F704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Код КЕКВ   (для бюджетних коштів)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187689" w:rsidRDefault="00046ACC" w:rsidP="00F704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187689" w:rsidRDefault="00046ACC" w:rsidP="00F704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Процедура закупівлі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187689" w:rsidRDefault="00046ACC" w:rsidP="00F704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187689" w:rsidRDefault="00046ACC" w:rsidP="00BE70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046ACC" w:rsidRPr="000A5051">
        <w:trPr>
          <w:trHeight w:val="443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ACC" w:rsidRPr="00AE25C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E25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ACC" w:rsidRPr="00AE25C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E25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ACC" w:rsidRPr="00AE25C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E25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ACC" w:rsidRPr="00AE25C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E25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ACC" w:rsidRPr="00AE25C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E25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ACC" w:rsidRPr="00AE25C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E25C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</w:tr>
      <w:tr w:rsidR="00046ACC" w:rsidRPr="000A5051">
        <w:trPr>
          <w:trHeight w:val="1454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0A5051" w:rsidRDefault="00046ACC" w:rsidP="00D21CB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1">
              <w:rPr>
                <w:rFonts w:ascii="Times New Roman" w:hAnsi="Times New Roman" w:cs="Times New Roman"/>
                <w:sz w:val="24"/>
                <w:szCs w:val="24"/>
              </w:rPr>
              <w:t xml:space="preserve">Енергія електрична (електрична енергія, включаючи оплату послуг з її транспортування, 35.11.10-00.00) </w:t>
            </w:r>
          </w:p>
          <w:p w:rsidR="00046ACC" w:rsidRPr="000A5051" w:rsidRDefault="00046ACC" w:rsidP="00D21CB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1">
              <w:rPr>
                <w:rFonts w:ascii="Times New Roman" w:hAnsi="Times New Roman" w:cs="Times New Roman"/>
                <w:sz w:val="24"/>
                <w:szCs w:val="24"/>
              </w:rPr>
              <w:t>код ДК 016-2010 - 35.11.1</w:t>
            </w:r>
          </w:p>
          <w:p w:rsidR="00046ACC" w:rsidRPr="00AE25C7" w:rsidRDefault="00046ACC" w:rsidP="00D21CB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61330C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133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2273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C727E7" w:rsidRDefault="00046ACC" w:rsidP="0018768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E70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469436,05 грн. (чотириста шістдесят дев</w:t>
            </w:r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’</w:t>
            </w:r>
            <w:r w:rsidRPr="00BE70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ять тисяч чотириста тридцять шість гр</w:t>
            </w:r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ивень</w:t>
            </w:r>
            <w:r w:rsidRPr="00BE70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, 05 коп.) </w:t>
            </w:r>
          </w:p>
          <w:p w:rsidR="00046ACC" w:rsidRPr="00BE7095" w:rsidRDefault="00046ACC" w:rsidP="0018768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E70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 т. ч. ПДВ 78239,34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(сімдесят вісім тисяч двісті тридцять дев</w:t>
            </w:r>
            <w:r w:rsidRPr="0018768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’ять гривень,34 коп.)</w:t>
            </w:r>
            <w:r w:rsidRPr="00BE70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BE7095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E70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переговорна процедура закупівлі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BE7095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E70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березень 2015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BE7095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E709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Процедуру обрано на підставі п. 2 частини другої ст. 39 ЗУ «Про здійснення державних закупівель»</w:t>
            </w:r>
          </w:p>
        </w:tc>
      </w:tr>
      <w:tr w:rsidR="00046ACC" w:rsidRPr="000A5051">
        <w:trPr>
          <w:trHeight w:val="3004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0A5051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1">
              <w:rPr>
                <w:rFonts w:ascii="Times New Roman" w:hAnsi="Times New Roman" w:cs="Times New Roman"/>
                <w:sz w:val="24"/>
                <w:szCs w:val="24"/>
              </w:rPr>
              <w:t>Пара та гаряча вода; постачання пари та гарячої води (Пара та гаряча вода; постачання пари та гарячої води, включаючи оплату послуг з її транспортування, 35.30.11-00.00, 35.30.12-00.00 (два лоти))</w:t>
            </w:r>
          </w:p>
          <w:p w:rsidR="00046ACC" w:rsidRPr="000A5051" w:rsidRDefault="00046ACC" w:rsidP="000D705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1">
              <w:rPr>
                <w:rFonts w:ascii="Times New Roman" w:hAnsi="Times New Roman" w:cs="Times New Roman"/>
                <w:sz w:val="24"/>
                <w:szCs w:val="24"/>
              </w:rPr>
              <w:t>лот 1 - постачання пари та гарячої води (проспект 40-річчя Жовтня, 42)</w:t>
            </w:r>
          </w:p>
          <w:p w:rsidR="00046ACC" w:rsidRPr="000A5051" w:rsidRDefault="00046ACC" w:rsidP="000D705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1">
              <w:rPr>
                <w:rFonts w:ascii="Times New Roman" w:hAnsi="Times New Roman" w:cs="Times New Roman"/>
                <w:sz w:val="24"/>
                <w:szCs w:val="24"/>
              </w:rPr>
              <w:t>лот 2 - постачання пари та гарячої води (вул. Васильківська.53)</w:t>
            </w:r>
          </w:p>
          <w:p w:rsidR="00046ACC" w:rsidRPr="000A5051" w:rsidRDefault="00046ACC" w:rsidP="0061330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1">
              <w:rPr>
                <w:rFonts w:ascii="Times New Roman" w:hAnsi="Times New Roman" w:cs="Times New Roman"/>
                <w:sz w:val="24"/>
                <w:szCs w:val="24"/>
              </w:rPr>
              <w:t>Код ДК 016-2010 – 35.30.1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E97CA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97CA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2271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97CA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613960,29 (Шістсот тринадцять тисяч дев’ятсот шістдесят гривень, 29 коп.)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 т. ч. ПДВ 102326,72 грн.</w:t>
            </w:r>
            <w:r w:rsidRPr="00C727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(сто дві тисяч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 триста двадцять шість гривень, 72 коп.)</w:t>
            </w:r>
          </w:p>
          <w:p w:rsidR="00046ACC" w:rsidRPr="000A5051" w:rsidRDefault="00046ACC" w:rsidP="0061330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1">
              <w:rPr>
                <w:rFonts w:ascii="Times New Roman" w:hAnsi="Times New Roman" w:cs="Times New Roman"/>
                <w:sz w:val="24"/>
                <w:szCs w:val="24"/>
              </w:rPr>
              <w:t>лот 1 – 547637,29 грн. (п’ятсот сорок сім тисяч  шістсот тридцять сім гривень, 29 коп.) в т. ч. ПДВ 91272,88 грн. (дев’яносто одна тисяча двісті сімдесят дві гривні</w:t>
            </w:r>
            <w:bookmarkStart w:id="1" w:name="_GoBack"/>
            <w:bookmarkEnd w:id="1"/>
            <w:r w:rsidRPr="000A5051">
              <w:rPr>
                <w:rFonts w:ascii="Times New Roman" w:hAnsi="Times New Roman" w:cs="Times New Roman"/>
                <w:sz w:val="24"/>
                <w:szCs w:val="24"/>
              </w:rPr>
              <w:t>,88 коп.)</w:t>
            </w:r>
          </w:p>
          <w:p w:rsidR="00046ACC" w:rsidRPr="00F142B5" w:rsidRDefault="00046ACC" w:rsidP="0061330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0A5051">
              <w:rPr>
                <w:rFonts w:ascii="Times New Roman" w:hAnsi="Times New Roman" w:cs="Times New Roman"/>
                <w:sz w:val="24"/>
                <w:szCs w:val="24"/>
              </w:rPr>
              <w:t>лот 2 – 66323,00 грн. (шістдесят шість тисяч триста двадцять три гривні,00 коп.) в т. ч. ПДВ 11053,83 (одинадцять тисяч п</w:t>
            </w:r>
            <w:r w:rsidRPr="000A5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’ятдесят три гривні,83 коп.)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E97CA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97CA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переговорна процедура закупівлі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E97CA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97CA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березень 2015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ACC" w:rsidRPr="00E97CA7" w:rsidRDefault="00046ACC" w:rsidP="00AE25C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97CA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Процедуру обрано на підставі п. 2 частини другої ст. 39 ЗУ «Про здійснення державних закупівель»</w:t>
            </w:r>
          </w:p>
        </w:tc>
      </w:tr>
    </w:tbl>
    <w:p w:rsidR="00046ACC" w:rsidRPr="00E97CA7" w:rsidRDefault="00046ACC" w:rsidP="00AE25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2" w:name="n40"/>
      <w:bookmarkEnd w:id="2"/>
    </w:p>
    <w:p w:rsidR="00046ACC" w:rsidRPr="00AE25C7" w:rsidRDefault="00046ACC" w:rsidP="00AE25C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E25C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Затверджений рішенням комітету з конкурсних торгів від _______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</w:t>
      </w:r>
      <w:r w:rsidRPr="00AE25C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№ _________ .</w:t>
      </w:r>
    </w:p>
    <w:tbl>
      <w:tblPr>
        <w:tblW w:w="5000" w:type="pct"/>
        <w:tblInd w:w="2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6566"/>
        <w:gridCol w:w="4007"/>
        <w:gridCol w:w="4563"/>
      </w:tblGrid>
      <w:tr w:rsidR="00046ACC" w:rsidRPr="000A5051">
        <w:trPr>
          <w:trHeight w:val="107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46ACC" w:rsidRPr="00E97CA7" w:rsidRDefault="00046ACC" w:rsidP="00AE25C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bookmarkStart w:id="3" w:name="n41"/>
            <w:bookmarkEnd w:id="3"/>
          </w:p>
          <w:p w:rsidR="00046ACC" w:rsidRPr="00AE25C7" w:rsidRDefault="00046ACC" w:rsidP="00AE25C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6ACC" w:rsidRPr="007D59D4" w:rsidRDefault="00046ACC" w:rsidP="00AE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46ACC" w:rsidRPr="007D59D4" w:rsidRDefault="00046ACC" w:rsidP="00AE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46ACC" w:rsidRPr="00AE25C7" w:rsidRDefault="00046ACC" w:rsidP="00AE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E25C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46ACC" w:rsidRDefault="00046ACC" w:rsidP="00AE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46ACC" w:rsidRDefault="00046ACC" w:rsidP="00AE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46ACC" w:rsidRPr="00AE25C7" w:rsidRDefault="00046ACC" w:rsidP="00AE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Крилюк А. Т.</w:t>
            </w: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E25C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 та прізвище)</w:t>
            </w:r>
          </w:p>
        </w:tc>
      </w:tr>
      <w:tr w:rsidR="00046ACC" w:rsidRPr="000A505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46ACC" w:rsidRPr="00AE25C7" w:rsidRDefault="00046ACC" w:rsidP="00AE25C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6ACC" w:rsidRPr="00AE25C7" w:rsidRDefault="00046ACC" w:rsidP="00AE25C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46ACC" w:rsidRPr="00AE25C7" w:rsidRDefault="00046ACC" w:rsidP="00AE25C7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6ACC" w:rsidRPr="000A505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46ACC" w:rsidRPr="00AE25C7" w:rsidRDefault="00046ACC" w:rsidP="00AE25C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6ACC" w:rsidRPr="00AE25C7" w:rsidRDefault="00046ACC" w:rsidP="00AE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E25C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46ACC" w:rsidRPr="00AE25C7" w:rsidRDefault="00046ACC" w:rsidP="00AE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___Романенко С. В.___________</w:t>
            </w: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E25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E25C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 та прізвище)</w:t>
            </w:r>
          </w:p>
        </w:tc>
      </w:tr>
    </w:tbl>
    <w:p w:rsidR="00046ACC" w:rsidRDefault="00046ACC" w:rsidP="00E97CA7"/>
    <w:sectPr w:rsidR="00046ACC" w:rsidSect="00F142B5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0E"/>
    <w:rsid w:val="0000001A"/>
    <w:rsid w:val="00046ACC"/>
    <w:rsid w:val="00064014"/>
    <w:rsid w:val="000A5051"/>
    <w:rsid w:val="000D7052"/>
    <w:rsid w:val="00187689"/>
    <w:rsid w:val="00394C62"/>
    <w:rsid w:val="00493EEB"/>
    <w:rsid w:val="00532C90"/>
    <w:rsid w:val="00563B9C"/>
    <w:rsid w:val="0057080E"/>
    <w:rsid w:val="0061330C"/>
    <w:rsid w:val="00624761"/>
    <w:rsid w:val="00636794"/>
    <w:rsid w:val="007D59D4"/>
    <w:rsid w:val="008718AB"/>
    <w:rsid w:val="008A2F91"/>
    <w:rsid w:val="009957DC"/>
    <w:rsid w:val="00A14424"/>
    <w:rsid w:val="00AE25C7"/>
    <w:rsid w:val="00B728B5"/>
    <w:rsid w:val="00BE7095"/>
    <w:rsid w:val="00C727E7"/>
    <w:rsid w:val="00D21CB1"/>
    <w:rsid w:val="00E27746"/>
    <w:rsid w:val="00E97CA7"/>
    <w:rsid w:val="00F142B5"/>
    <w:rsid w:val="00F7047D"/>
    <w:rsid w:val="00FD19E3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9C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AE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AE25C7"/>
  </w:style>
  <w:style w:type="character" w:customStyle="1" w:styleId="apple-converted-space">
    <w:name w:val="apple-converted-space"/>
    <w:basedOn w:val="DefaultParagraphFont"/>
    <w:uiPriority w:val="99"/>
    <w:rsid w:val="00AE25C7"/>
  </w:style>
  <w:style w:type="character" w:customStyle="1" w:styleId="rvts90">
    <w:name w:val="rvts90"/>
    <w:basedOn w:val="DefaultParagraphFont"/>
    <w:uiPriority w:val="99"/>
    <w:rsid w:val="00AE25C7"/>
  </w:style>
  <w:style w:type="paragraph" w:customStyle="1" w:styleId="rvps12">
    <w:name w:val="rvps12"/>
    <w:basedOn w:val="Normal"/>
    <w:uiPriority w:val="99"/>
    <w:rsid w:val="00AE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DefaultParagraphFont"/>
    <w:uiPriority w:val="99"/>
    <w:rsid w:val="00AE25C7"/>
  </w:style>
  <w:style w:type="character" w:customStyle="1" w:styleId="rvts106">
    <w:name w:val="rvts106"/>
    <w:basedOn w:val="DefaultParagraphFont"/>
    <w:uiPriority w:val="99"/>
    <w:rsid w:val="00AE25C7"/>
  </w:style>
  <w:style w:type="paragraph" w:customStyle="1" w:styleId="rvps2">
    <w:name w:val="rvps2"/>
    <w:basedOn w:val="Normal"/>
    <w:uiPriority w:val="99"/>
    <w:rsid w:val="00AE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uiPriority w:val="99"/>
    <w:rsid w:val="00AE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">
    <w:name w:val="Знак"/>
    <w:basedOn w:val="Normal"/>
    <w:uiPriority w:val="99"/>
    <w:rsid w:val="00AE25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317</Words>
  <Characters>1811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Віталієвна Романенко</dc:creator>
  <cp:keywords/>
  <dc:description/>
  <cp:lastModifiedBy>eRYAV</cp:lastModifiedBy>
  <cp:revision>5</cp:revision>
  <cp:lastPrinted>2015-03-04T13:27:00Z</cp:lastPrinted>
  <dcterms:created xsi:type="dcterms:W3CDTF">2015-03-04T11:58:00Z</dcterms:created>
  <dcterms:modified xsi:type="dcterms:W3CDTF">2015-03-23T13:55:00Z</dcterms:modified>
</cp:coreProperties>
</file>